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784E" w14:textId="628E3428" w:rsidR="008071B8" w:rsidRDefault="008071B8" w:rsidP="009D7D2A">
      <w:pPr>
        <w:jc w:val="center"/>
        <w:rPr>
          <w:rFonts w:ascii="Arial" w:hAnsi="Arial" w:cs="Arial"/>
          <w:b/>
          <w:sz w:val="36"/>
          <w:szCs w:val="36"/>
        </w:rPr>
      </w:pPr>
    </w:p>
    <w:p w14:paraId="10B4569F" w14:textId="77777777" w:rsidR="008071B8" w:rsidRDefault="008071B8" w:rsidP="008071B8">
      <w:pPr>
        <w:jc w:val="center"/>
        <w:rPr>
          <w:rFonts w:ascii="Impact" w:hAnsi="Impact" w:cs="Tahoma"/>
          <w:b/>
          <w:sz w:val="96"/>
          <w:szCs w:val="96"/>
        </w:rPr>
      </w:pPr>
      <w:r>
        <w:rPr>
          <w:rFonts w:ascii="Impact" w:hAnsi="Impact" w:cs="Tahoma"/>
          <w:b/>
          <w:sz w:val="96"/>
          <w:szCs w:val="96"/>
        </w:rPr>
        <w:t>THE</w:t>
      </w:r>
    </w:p>
    <w:p w14:paraId="716BBBCB" w14:textId="77777777" w:rsidR="008071B8" w:rsidRDefault="008071B8" w:rsidP="008071B8">
      <w:pPr>
        <w:jc w:val="center"/>
        <w:rPr>
          <w:rFonts w:ascii="Impact" w:hAnsi="Impact" w:cs="Tahoma"/>
          <w:b/>
          <w:sz w:val="96"/>
          <w:szCs w:val="96"/>
        </w:rPr>
      </w:pPr>
      <w:r>
        <w:rPr>
          <w:rFonts w:ascii="Impact" w:hAnsi="Impact" w:cs="Tahoma"/>
          <w:b/>
          <w:sz w:val="96"/>
          <w:szCs w:val="96"/>
        </w:rPr>
        <w:t>BRIMINGTON</w:t>
      </w:r>
    </w:p>
    <w:p w14:paraId="4D105720" w14:textId="77777777" w:rsidR="008071B8" w:rsidRDefault="008071B8" w:rsidP="008071B8">
      <w:pPr>
        <w:jc w:val="center"/>
        <w:rPr>
          <w:rFonts w:ascii="Impact" w:hAnsi="Impact" w:cs="Tahoma"/>
          <w:b/>
          <w:sz w:val="96"/>
          <w:szCs w:val="96"/>
        </w:rPr>
      </w:pPr>
      <w:r>
        <w:rPr>
          <w:rFonts w:ascii="Impact" w:hAnsi="Impact" w:cs="Tahoma"/>
          <w:b/>
          <w:sz w:val="96"/>
          <w:szCs w:val="96"/>
        </w:rPr>
        <w:t>SURGERY</w:t>
      </w:r>
    </w:p>
    <w:p w14:paraId="06EB548C" w14:textId="77777777" w:rsidR="008071B8" w:rsidRPr="008071B8" w:rsidRDefault="008071B8" w:rsidP="008071B8">
      <w:pPr>
        <w:jc w:val="center"/>
        <w:rPr>
          <w:rFonts w:ascii="Impact" w:hAnsi="Impact" w:cs="Tahoma"/>
          <w:b/>
          <w:sz w:val="50"/>
          <w:szCs w:val="50"/>
        </w:rPr>
      </w:pPr>
    </w:p>
    <w:p w14:paraId="0D17443F" w14:textId="77777777" w:rsidR="008071B8" w:rsidRDefault="008071B8" w:rsidP="008071B8">
      <w:r>
        <w:rPr>
          <w:noProof/>
        </w:rPr>
        <mc:AlternateContent>
          <mc:Choice Requires="wpc">
            <w:drawing>
              <wp:inline distT="0" distB="0" distL="0" distR="0" wp14:anchorId="6F251A53" wp14:editId="2DEF3FB3">
                <wp:extent cx="6086475" cy="2266951"/>
                <wp:effectExtent l="19050" t="19050" r="47625" b="38100"/>
                <wp:docPr id="4" name="Canvas 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99CCFF"/>
                        </a:solidFill>
                      </wpc:bg>
                      <wpc:whole>
                        <a:ln w="57150" cap="flat" cmpd="thinThick" algn="ctr">
                          <a:solidFill>
                            <a:srgbClr val="000080"/>
                          </a:solidFill>
                          <a:prstDash val="solid"/>
                          <a:miter lim="800000"/>
                          <a:headEnd type="none" w="med" len="med"/>
                          <a:tailEnd type="none" w="med" len="med"/>
                        </a:ln>
                      </wpc:whole>
                      <wps:wsp>
                        <wps:cNvPr id="3" name="Text Box 4"/>
                        <wps:cNvSpPr txBox="1">
                          <a:spLocks noChangeArrowheads="1"/>
                        </wps:cNvSpPr>
                        <wps:spPr bwMode="auto">
                          <a:xfrm>
                            <a:off x="198100" y="295277"/>
                            <a:ext cx="5562600" cy="1571624"/>
                          </a:xfrm>
                          <a:prstGeom prst="rect">
                            <a:avLst/>
                          </a:prstGeom>
                          <a:solidFill>
                            <a:srgbClr val="FFFFFF"/>
                          </a:solidFill>
                          <a:ln w="9525">
                            <a:solidFill>
                              <a:srgbClr val="000000"/>
                            </a:solidFill>
                            <a:miter lim="800000"/>
                            <a:headEnd/>
                            <a:tailEnd/>
                          </a:ln>
                        </wps:spPr>
                        <wps:txbx>
                          <w:txbxContent>
                            <w:p w14:paraId="1A8FA909" w14:textId="77777777" w:rsidR="008071B8" w:rsidRDefault="008071B8" w:rsidP="008071B8">
                              <w:pPr>
                                <w:jc w:val="center"/>
                                <w:rPr>
                                  <w:b/>
                                  <w:sz w:val="36"/>
                                  <w:szCs w:val="36"/>
                                </w:rPr>
                              </w:pPr>
                            </w:p>
                            <w:p w14:paraId="03BF8481" w14:textId="77777777" w:rsidR="00850E0B" w:rsidRPr="00850E0B" w:rsidRDefault="00850E0B" w:rsidP="008071B8">
                              <w:pPr>
                                <w:jc w:val="center"/>
                                <w:rPr>
                                  <w:rFonts w:ascii="Arial" w:hAnsi="Arial" w:cs="Arial"/>
                                  <w:b/>
                                  <w:sz w:val="48"/>
                                  <w:szCs w:val="48"/>
                                </w:rPr>
                              </w:pPr>
                              <w:r w:rsidRPr="00850E0B">
                                <w:rPr>
                                  <w:rFonts w:ascii="Arial" w:hAnsi="Arial" w:cs="Arial"/>
                                  <w:b/>
                                  <w:sz w:val="48"/>
                                  <w:szCs w:val="48"/>
                                </w:rPr>
                                <w:t>ASSISTANCE DOGS AND</w:t>
                              </w:r>
                            </w:p>
                            <w:p w14:paraId="0ADBC686" w14:textId="35C939EA" w:rsidR="008071B8" w:rsidRPr="00850E0B" w:rsidRDefault="00850E0B" w:rsidP="008071B8">
                              <w:pPr>
                                <w:jc w:val="center"/>
                                <w:rPr>
                                  <w:rFonts w:ascii="Arial" w:hAnsi="Arial" w:cs="Arial"/>
                                  <w:b/>
                                  <w:sz w:val="48"/>
                                  <w:szCs w:val="48"/>
                                </w:rPr>
                              </w:pPr>
                              <w:r w:rsidRPr="00850E0B">
                                <w:rPr>
                                  <w:rFonts w:ascii="Arial" w:hAnsi="Arial" w:cs="Arial"/>
                                  <w:b/>
                                  <w:sz w:val="48"/>
                                  <w:szCs w:val="48"/>
                                </w:rPr>
                                <w:t xml:space="preserve">OTHER </w:t>
                              </w:r>
                              <w:proofErr w:type="gramStart"/>
                              <w:r w:rsidRPr="00850E0B">
                                <w:rPr>
                                  <w:rFonts w:ascii="Arial" w:hAnsi="Arial" w:cs="Arial"/>
                                  <w:b/>
                                  <w:sz w:val="48"/>
                                  <w:szCs w:val="48"/>
                                </w:rPr>
                                <w:t>ANIMALS</w:t>
                              </w:r>
                              <w:proofErr w:type="gramEnd"/>
                              <w:r w:rsidRPr="00850E0B">
                                <w:rPr>
                                  <w:rFonts w:ascii="Arial" w:hAnsi="Arial" w:cs="Arial"/>
                                  <w:b/>
                                  <w:sz w:val="48"/>
                                  <w:szCs w:val="48"/>
                                </w:rPr>
                                <w:t xml:space="preserve"> POLICY</w:t>
                              </w:r>
                            </w:p>
                            <w:p w14:paraId="557C18CC" w14:textId="14D03BAB" w:rsidR="008071B8" w:rsidRDefault="008071B8" w:rsidP="008071B8">
                              <w:pPr>
                                <w:rPr>
                                  <w:szCs w:val="52"/>
                                </w:rPr>
                              </w:pPr>
                            </w:p>
                            <w:p w14:paraId="138DB9FC" w14:textId="4A501940" w:rsidR="008071B8" w:rsidRPr="008071B8" w:rsidRDefault="008071B8" w:rsidP="008071B8">
                              <w:pPr>
                                <w:jc w:val="right"/>
                                <w:rPr>
                                  <w:i/>
                                  <w:iCs/>
                                  <w:sz w:val="16"/>
                                  <w:szCs w:val="16"/>
                                </w:rPr>
                              </w:pPr>
                              <w:r w:rsidRPr="008071B8">
                                <w:rPr>
                                  <w:i/>
                                  <w:iCs/>
                                  <w:sz w:val="16"/>
                                  <w:szCs w:val="16"/>
                                </w:rPr>
                                <w:t>Originated by Practice Index</w:t>
                              </w:r>
                            </w:p>
                          </w:txbxContent>
                        </wps:txbx>
                        <wps:bodyPr rot="0" vert="horz" wrap="square" lIns="91440" tIns="45720" rIns="91440" bIns="45720" anchor="t" anchorCtr="0" upright="1">
                          <a:noAutofit/>
                        </wps:bodyPr>
                      </wps:wsp>
                    </wpc:wpc>
                  </a:graphicData>
                </a:graphic>
              </wp:inline>
            </w:drawing>
          </mc:Choice>
          <mc:Fallback>
            <w:pict>
              <v:group w14:anchorId="6F251A53" id="Canvas 4" o:spid="_x0000_s1026" editas="canvas" style="width:479.25pt;height:178.5pt;mso-position-horizontal-relative:char;mso-position-vertical-relative:line" coordsize="60864,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64;height:22669;visibility:visible;mso-wrap-style:square" filled="t" fillcolor="#9cf" stroked="t" strokecolor="navy" strokeweight="4.5pt">
                  <v:fill o:detectmouseclick="t"/>
                  <v:stroke linestyle="thinThick"/>
                  <v:path o:connecttype="none"/>
                </v:shape>
                <v:shapetype id="_x0000_t202" coordsize="21600,21600" o:spt="202" path="m,l,21600r21600,l21600,xe">
                  <v:stroke joinstyle="miter"/>
                  <v:path gradientshapeok="t" o:connecttype="rect"/>
                </v:shapetype>
                <v:shape id="Text Box 4" o:spid="_x0000_s1028" type="#_x0000_t202" style="position:absolute;left:1981;top:2952;width:55626;height:1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A8FA909" w14:textId="77777777" w:rsidR="008071B8" w:rsidRDefault="008071B8" w:rsidP="008071B8">
                        <w:pPr>
                          <w:jc w:val="center"/>
                          <w:rPr>
                            <w:b/>
                            <w:sz w:val="36"/>
                            <w:szCs w:val="36"/>
                          </w:rPr>
                        </w:pPr>
                      </w:p>
                      <w:p w14:paraId="03BF8481" w14:textId="77777777" w:rsidR="00850E0B" w:rsidRPr="00850E0B" w:rsidRDefault="00850E0B" w:rsidP="008071B8">
                        <w:pPr>
                          <w:jc w:val="center"/>
                          <w:rPr>
                            <w:rFonts w:ascii="Arial" w:hAnsi="Arial" w:cs="Arial"/>
                            <w:b/>
                            <w:sz w:val="48"/>
                            <w:szCs w:val="48"/>
                          </w:rPr>
                        </w:pPr>
                        <w:r w:rsidRPr="00850E0B">
                          <w:rPr>
                            <w:rFonts w:ascii="Arial" w:hAnsi="Arial" w:cs="Arial"/>
                            <w:b/>
                            <w:sz w:val="48"/>
                            <w:szCs w:val="48"/>
                          </w:rPr>
                          <w:t>ASSISTANCE DOGS AND</w:t>
                        </w:r>
                      </w:p>
                      <w:p w14:paraId="0ADBC686" w14:textId="35C939EA" w:rsidR="008071B8" w:rsidRPr="00850E0B" w:rsidRDefault="00850E0B" w:rsidP="008071B8">
                        <w:pPr>
                          <w:jc w:val="center"/>
                          <w:rPr>
                            <w:rFonts w:ascii="Arial" w:hAnsi="Arial" w:cs="Arial"/>
                            <w:b/>
                            <w:sz w:val="48"/>
                            <w:szCs w:val="48"/>
                          </w:rPr>
                        </w:pPr>
                        <w:r w:rsidRPr="00850E0B">
                          <w:rPr>
                            <w:rFonts w:ascii="Arial" w:hAnsi="Arial" w:cs="Arial"/>
                            <w:b/>
                            <w:sz w:val="48"/>
                            <w:szCs w:val="48"/>
                          </w:rPr>
                          <w:t xml:space="preserve">OTHER </w:t>
                        </w:r>
                        <w:proofErr w:type="gramStart"/>
                        <w:r w:rsidRPr="00850E0B">
                          <w:rPr>
                            <w:rFonts w:ascii="Arial" w:hAnsi="Arial" w:cs="Arial"/>
                            <w:b/>
                            <w:sz w:val="48"/>
                            <w:szCs w:val="48"/>
                          </w:rPr>
                          <w:t>ANIMALS</w:t>
                        </w:r>
                        <w:proofErr w:type="gramEnd"/>
                        <w:r w:rsidRPr="00850E0B">
                          <w:rPr>
                            <w:rFonts w:ascii="Arial" w:hAnsi="Arial" w:cs="Arial"/>
                            <w:b/>
                            <w:sz w:val="48"/>
                            <w:szCs w:val="48"/>
                          </w:rPr>
                          <w:t xml:space="preserve"> POLICY</w:t>
                        </w:r>
                      </w:p>
                      <w:p w14:paraId="557C18CC" w14:textId="14D03BAB" w:rsidR="008071B8" w:rsidRDefault="008071B8" w:rsidP="008071B8">
                        <w:pPr>
                          <w:rPr>
                            <w:szCs w:val="52"/>
                          </w:rPr>
                        </w:pPr>
                      </w:p>
                      <w:p w14:paraId="138DB9FC" w14:textId="4A501940" w:rsidR="008071B8" w:rsidRPr="008071B8" w:rsidRDefault="008071B8" w:rsidP="008071B8">
                        <w:pPr>
                          <w:jc w:val="right"/>
                          <w:rPr>
                            <w:i/>
                            <w:iCs/>
                            <w:sz w:val="16"/>
                            <w:szCs w:val="16"/>
                          </w:rPr>
                        </w:pPr>
                        <w:r w:rsidRPr="008071B8">
                          <w:rPr>
                            <w:i/>
                            <w:iCs/>
                            <w:sz w:val="16"/>
                            <w:szCs w:val="16"/>
                          </w:rPr>
                          <w:t>Originated by Practice Index</w:t>
                        </w:r>
                      </w:p>
                    </w:txbxContent>
                  </v:textbox>
                </v:shape>
                <w10:anchorlock/>
              </v:group>
            </w:pict>
          </mc:Fallback>
        </mc:AlternateContent>
      </w:r>
    </w:p>
    <w:p w14:paraId="50A1E001" w14:textId="77777777" w:rsidR="008071B8" w:rsidRDefault="008071B8" w:rsidP="008071B8"/>
    <w:p w14:paraId="0473CB0F" w14:textId="77777777" w:rsidR="008071B8" w:rsidRPr="00F43A51" w:rsidRDefault="008071B8" w:rsidP="009D7D2A">
      <w:pPr>
        <w:jc w:val="center"/>
        <w:rPr>
          <w:rFonts w:ascii="Arial" w:hAnsi="Arial" w:cs="Arial"/>
          <w:b/>
          <w:sz w:val="36"/>
          <w:szCs w:val="36"/>
        </w:rPr>
      </w:pPr>
    </w:p>
    <w:p w14:paraId="2CF65BB3" w14:textId="77777777" w:rsidR="00701EF4" w:rsidRPr="00F43A51" w:rsidRDefault="00701EF4" w:rsidP="00CD211E">
      <w:pPr>
        <w:rPr>
          <w:rFonts w:ascii="Arial" w:hAnsi="Arial" w:cs="Arial"/>
          <w:sz w:val="28"/>
          <w:szCs w:val="28"/>
        </w:rPr>
      </w:pPr>
    </w:p>
    <w:p w14:paraId="441E3792" w14:textId="77777777" w:rsidR="009D7D2A" w:rsidRPr="00F43A51"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22"/>
        <w:gridCol w:w="2224"/>
        <w:gridCol w:w="2101"/>
        <w:gridCol w:w="3272"/>
      </w:tblGrid>
      <w:tr w:rsidR="009D7D2A" w:rsidRPr="00F43A51"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F43A51" w:rsidRDefault="009D7D2A" w:rsidP="00100904">
            <w:pPr>
              <w:jc w:val="center"/>
              <w:rPr>
                <w:rFonts w:ascii="Arial" w:eastAsia="Arial" w:hAnsi="Arial" w:cs="Arial"/>
                <w:b/>
                <w:spacing w:val="-2"/>
                <w:sz w:val="26"/>
                <w:szCs w:val="26"/>
              </w:rPr>
            </w:pPr>
            <w:r w:rsidRPr="00F43A51">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F43A51" w:rsidRDefault="009D7D2A" w:rsidP="00100904">
            <w:pPr>
              <w:jc w:val="center"/>
              <w:rPr>
                <w:rFonts w:ascii="Arial" w:eastAsia="Arial" w:hAnsi="Arial" w:cs="Arial"/>
                <w:b/>
                <w:spacing w:val="-2"/>
                <w:sz w:val="26"/>
                <w:szCs w:val="26"/>
              </w:rPr>
            </w:pPr>
            <w:r w:rsidRPr="00F43A51">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F43A51" w:rsidRDefault="009D7D2A" w:rsidP="00100904">
            <w:pPr>
              <w:jc w:val="center"/>
              <w:rPr>
                <w:rFonts w:ascii="Arial" w:eastAsia="Arial" w:hAnsi="Arial" w:cs="Arial"/>
                <w:b/>
                <w:spacing w:val="-2"/>
                <w:sz w:val="26"/>
                <w:szCs w:val="26"/>
              </w:rPr>
            </w:pPr>
            <w:r w:rsidRPr="00F43A51">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F43A51" w:rsidRDefault="009D7D2A" w:rsidP="00100904">
            <w:pPr>
              <w:jc w:val="center"/>
              <w:rPr>
                <w:rFonts w:ascii="Arial" w:eastAsia="Arial" w:hAnsi="Arial" w:cs="Arial"/>
                <w:b/>
                <w:spacing w:val="-2"/>
                <w:sz w:val="26"/>
                <w:szCs w:val="26"/>
              </w:rPr>
            </w:pPr>
            <w:r w:rsidRPr="00F43A51">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F43A51" w:rsidRDefault="009D7D2A" w:rsidP="00100904">
            <w:pPr>
              <w:jc w:val="center"/>
              <w:rPr>
                <w:rFonts w:ascii="Arial" w:eastAsia="Arial" w:hAnsi="Arial" w:cs="Arial"/>
                <w:b/>
                <w:spacing w:val="-2"/>
                <w:sz w:val="26"/>
                <w:szCs w:val="26"/>
              </w:rPr>
            </w:pPr>
            <w:r w:rsidRPr="00F43A51">
              <w:rPr>
                <w:rFonts w:ascii="Arial" w:eastAsia="Arial" w:hAnsi="Arial" w:cs="Arial"/>
                <w:b/>
                <w:spacing w:val="-2"/>
                <w:sz w:val="26"/>
                <w:szCs w:val="26"/>
              </w:rPr>
              <w:t>Comments:</w:t>
            </w:r>
          </w:p>
        </w:tc>
      </w:tr>
      <w:tr w:rsidR="009D7D2A" w:rsidRPr="00F43A51" w14:paraId="111DD539"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hideMark/>
          </w:tcPr>
          <w:p w14:paraId="24988949" w14:textId="35436BFB" w:rsidR="009D7D2A" w:rsidRPr="00F43A51" w:rsidRDefault="00850E0B" w:rsidP="00100904">
            <w:pPr>
              <w:jc w:val="center"/>
              <w:rPr>
                <w:rFonts w:ascii="Arial" w:eastAsia="Arial" w:hAnsi="Arial" w:cs="Arial"/>
                <w:spacing w:val="-2"/>
                <w:sz w:val="26"/>
                <w:szCs w:val="26"/>
              </w:rPr>
            </w:pPr>
            <w:r>
              <w:rPr>
                <w:rFonts w:ascii="Arial" w:eastAsia="Arial" w:hAnsi="Arial" w:cs="Arial"/>
                <w:spacing w:val="-2"/>
                <w:sz w:val="26"/>
                <w:szCs w:val="26"/>
              </w:rPr>
              <w:t>V2</w:t>
            </w:r>
          </w:p>
        </w:tc>
        <w:tc>
          <w:tcPr>
            <w:tcW w:w="2040" w:type="dxa"/>
            <w:tcBorders>
              <w:top w:val="single" w:sz="4" w:space="0" w:color="333333"/>
              <w:left w:val="single" w:sz="4" w:space="0" w:color="333333"/>
              <w:bottom w:val="single" w:sz="4" w:space="0" w:color="333333"/>
              <w:right w:val="single" w:sz="4" w:space="0" w:color="333333"/>
            </w:tcBorders>
          </w:tcPr>
          <w:p w14:paraId="0AD772D0" w14:textId="70E68F67" w:rsidR="009D7D2A" w:rsidRPr="00F43A51" w:rsidRDefault="00850E0B" w:rsidP="00100904">
            <w:pPr>
              <w:rPr>
                <w:rFonts w:ascii="Arial" w:eastAsia="Arial" w:hAnsi="Arial" w:cs="Arial"/>
                <w:spacing w:val="-2"/>
                <w:sz w:val="26"/>
                <w:szCs w:val="26"/>
              </w:rPr>
            </w:pPr>
            <w:r>
              <w:rPr>
                <w:rFonts w:ascii="Arial" w:eastAsia="Arial" w:hAnsi="Arial" w:cs="Arial"/>
                <w:spacing w:val="-2"/>
                <w:sz w:val="26"/>
                <w:szCs w:val="26"/>
              </w:rPr>
              <w:t>29/08/23</w:t>
            </w:r>
          </w:p>
        </w:tc>
        <w:tc>
          <w:tcPr>
            <w:tcW w:w="2268" w:type="dxa"/>
            <w:tcBorders>
              <w:top w:val="single" w:sz="4" w:space="0" w:color="333333"/>
              <w:left w:val="single" w:sz="4" w:space="0" w:color="333333"/>
              <w:bottom w:val="single" w:sz="4" w:space="0" w:color="333333"/>
              <w:right w:val="single" w:sz="4" w:space="0" w:color="333333"/>
            </w:tcBorders>
          </w:tcPr>
          <w:p w14:paraId="065C5F5F" w14:textId="7146A552" w:rsidR="009D7D2A" w:rsidRPr="00F43A51" w:rsidRDefault="00850E0B" w:rsidP="00100904">
            <w:pPr>
              <w:rPr>
                <w:rFonts w:ascii="Arial" w:eastAsia="Arial" w:hAnsi="Arial" w:cs="Arial"/>
                <w:spacing w:val="-2"/>
                <w:sz w:val="26"/>
                <w:szCs w:val="26"/>
              </w:rPr>
            </w:pPr>
            <w:r>
              <w:rPr>
                <w:rFonts w:ascii="Arial" w:eastAsia="Arial" w:hAnsi="Arial" w:cs="Arial"/>
                <w:spacing w:val="-2"/>
                <w:sz w:val="26"/>
                <w:szCs w:val="26"/>
              </w:rPr>
              <w:t>PE</w:t>
            </w:r>
          </w:p>
        </w:tc>
        <w:tc>
          <w:tcPr>
            <w:tcW w:w="2126" w:type="dxa"/>
            <w:tcBorders>
              <w:top w:val="single" w:sz="4" w:space="0" w:color="333333"/>
              <w:left w:val="single" w:sz="4" w:space="0" w:color="333333"/>
              <w:bottom w:val="single" w:sz="4" w:space="0" w:color="333333"/>
              <w:right w:val="single" w:sz="4" w:space="0" w:color="333333"/>
            </w:tcBorders>
          </w:tcPr>
          <w:p w14:paraId="20C36FC5" w14:textId="77777777" w:rsidR="009D7D2A" w:rsidRPr="00F43A51" w:rsidRDefault="009D7D2A" w:rsidP="00100904">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4A38B26" w14:textId="77777777" w:rsidR="009D7D2A" w:rsidRPr="00F43A51" w:rsidRDefault="009D7D2A" w:rsidP="00100904">
            <w:pPr>
              <w:rPr>
                <w:rFonts w:ascii="Arial" w:hAnsi="Arial" w:cs="Arial"/>
                <w:sz w:val="26"/>
                <w:szCs w:val="26"/>
              </w:rPr>
            </w:pPr>
          </w:p>
        </w:tc>
      </w:tr>
      <w:tr w:rsidR="009D7D2A" w:rsidRPr="00F43A51" w14:paraId="659F3DFE"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tcPr>
          <w:p w14:paraId="4089A9D3" w14:textId="16BDB86A" w:rsidR="009D7D2A" w:rsidRPr="00F43A51" w:rsidRDefault="00BE69E7" w:rsidP="00100904">
            <w:pPr>
              <w:rPr>
                <w:rFonts w:ascii="Arial" w:hAnsi="Arial" w:cs="Arial"/>
                <w:sz w:val="26"/>
                <w:szCs w:val="26"/>
              </w:rPr>
            </w:pPr>
            <w:r>
              <w:rPr>
                <w:rFonts w:ascii="Arial" w:hAnsi="Arial" w:cs="Arial"/>
                <w:sz w:val="26"/>
                <w:szCs w:val="26"/>
              </w:rPr>
              <w:t>V2.1</w:t>
            </w:r>
          </w:p>
        </w:tc>
        <w:tc>
          <w:tcPr>
            <w:tcW w:w="2040" w:type="dxa"/>
            <w:tcBorders>
              <w:top w:val="single" w:sz="4" w:space="0" w:color="333333"/>
              <w:left w:val="single" w:sz="4" w:space="0" w:color="333333"/>
              <w:bottom w:val="single" w:sz="4" w:space="0" w:color="333333"/>
              <w:right w:val="single" w:sz="4" w:space="0" w:color="333333"/>
            </w:tcBorders>
          </w:tcPr>
          <w:p w14:paraId="7C44CD61" w14:textId="18675EBA" w:rsidR="009D7D2A" w:rsidRPr="00F43A51" w:rsidRDefault="00E7669D" w:rsidP="00100904">
            <w:pPr>
              <w:rPr>
                <w:rFonts w:ascii="Arial" w:hAnsi="Arial" w:cs="Arial"/>
                <w:sz w:val="26"/>
                <w:szCs w:val="26"/>
              </w:rPr>
            </w:pPr>
            <w:r>
              <w:rPr>
                <w:rFonts w:ascii="Arial" w:hAnsi="Arial" w:cs="Arial"/>
                <w:sz w:val="26"/>
                <w:szCs w:val="26"/>
              </w:rPr>
              <w:t>20/07/25</w:t>
            </w:r>
          </w:p>
        </w:tc>
        <w:tc>
          <w:tcPr>
            <w:tcW w:w="2268" w:type="dxa"/>
            <w:tcBorders>
              <w:top w:val="single" w:sz="4" w:space="0" w:color="333333"/>
              <w:left w:val="single" w:sz="4" w:space="0" w:color="333333"/>
              <w:bottom w:val="single" w:sz="4" w:space="0" w:color="333333"/>
              <w:right w:val="single" w:sz="4" w:space="0" w:color="333333"/>
            </w:tcBorders>
          </w:tcPr>
          <w:p w14:paraId="7687F83F" w14:textId="69CA6853" w:rsidR="009D7D2A" w:rsidRPr="00F43A51" w:rsidRDefault="00BE69E7" w:rsidP="00100904">
            <w:pPr>
              <w:rPr>
                <w:rFonts w:ascii="Arial" w:hAnsi="Arial" w:cs="Arial"/>
                <w:sz w:val="26"/>
                <w:szCs w:val="26"/>
              </w:rPr>
            </w:pPr>
            <w:r>
              <w:rPr>
                <w:rFonts w:ascii="Arial" w:hAnsi="Arial" w:cs="Arial"/>
                <w:sz w:val="26"/>
                <w:szCs w:val="26"/>
              </w:rPr>
              <w:t>PE</w:t>
            </w:r>
          </w:p>
        </w:tc>
        <w:tc>
          <w:tcPr>
            <w:tcW w:w="2126" w:type="dxa"/>
            <w:tcBorders>
              <w:top w:val="single" w:sz="4" w:space="0" w:color="333333"/>
              <w:left w:val="single" w:sz="4" w:space="0" w:color="333333"/>
              <w:bottom w:val="single" w:sz="4" w:space="0" w:color="333333"/>
              <w:right w:val="single" w:sz="4" w:space="0" w:color="333333"/>
            </w:tcBorders>
          </w:tcPr>
          <w:p w14:paraId="594B8C62" w14:textId="3932B246" w:rsidR="009D7D2A" w:rsidRPr="00F43A51" w:rsidRDefault="00BE69E7" w:rsidP="00100904">
            <w:pPr>
              <w:rPr>
                <w:rFonts w:ascii="Arial" w:hAnsi="Arial" w:cs="Arial"/>
                <w:sz w:val="26"/>
                <w:szCs w:val="26"/>
              </w:rPr>
            </w:pPr>
            <w:r>
              <w:rPr>
                <w:rFonts w:ascii="Arial" w:hAnsi="Arial" w:cs="Arial"/>
                <w:sz w:val="26"/>
                <w:szCs w:val="26"/>
              </w:rPr>
              <w:t>PI v1.8</w:t>
            </w:r>
          </w:p>
        </w:tc>
        <w:tc>
          <w:tcPr>
            <w:tcW w:w="3331" w:type="dxa"/>
            <w:tcBorders>
              <w:top w:val="single" w:sz="4" w:space="0" w:color="333333"/>
              <w:left w:val="single" w:sz="4" w:space="0" w:color="333333"/>
              <w:bottom w:val="single" w:sz="4" w:space="0" w:color="333333"/>
              <w:right w:val="single" w:sz="4" w:space="0" w:color="333333"/>
            </w:tcBorders>
          </w:tcPr>
          <w:p w14:paraId="39D60A90" w14:textId="4F77EB88" w:rsidR="009D7D2A" w:rsidRDefault="00BE69E7" w:rsidP="00100904">
            <w:pPr>
              <w:rPr>
                <w:rFonts w:ascii="Arial" w:hAnsi="Arial" w:cs="Arial"/>
                <w:sz w:val="26"/>
                <w:szCs w:val="26"/>
              </w:rPr>
            </w:pPr>
            <w:r>
              <w:rPr>
                <w:rFonts w:ascii="Arial" w:hAnsi="Arial" w:cs="Arial"/>
                <w:sz w:val="26"/>
                <w:szCs w:val="26"/>
              </w:rPr>
              <w:t>Moved to PI risk register</w:t>
            </w:r>
          </w:p>
          <w:p w14:paraId="42558369" w14:textId="6ACD1196" w:rsidR="00BE69E7" w:rsidRPr="00F43A51" w:rsidRDefault="00BE69E7" w:rsidP="00100904">
            <w:pPr>
              <w:rPr>
                <w:rFonts w:ascii="Arial" w:hAnsi="Arial" w:cs="Arial"/>
                <w:sz w:val="26"/>
                <w:szCs w:val="26"/>
              </w:rPr>
            </w:pPr>
            <w:r>
              <w:rPr>
                <w:rFonts w:ascii="Arial" w:hAnsi="Arial" w:cs="Arial"/>
                <w:sz w:val="26"/>
                <w:szCs w:val="26"/>
              </w:rPr>
              <w:t>Assistance Dogs may be allowed in Clinical rooms</w:t>
            </w:r>
          </w:p>
        </w:tc>
      </w:tr>
      <w:tr w:rsidR="009D7D2A" w:rsidRPr="00F43A51" w14:paraId="3F3D8FEB"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tcPr>
          <w:p w14:paraId="291A13DD" w14:textId="77777777" w:rsidR="009D7D2A" w:rsidRPr="00F43A51"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6878CFE9" w14:textId="4513CAF2" w:rsidR="009D7D2A" w:rsidRPr="00F43A51" w:rsidRDefault="00BE69E7" w:rsidP="00100904">
            <w:pPr>
              <w:rPr>
                <w:rFonts w:ascii="Arial" w:hAnsi="Arial" w:cs="Arial"/>
                <w:sz w:val="26"/>
                <w:szCs w:val="26"/>
              </w:rPr>
            </w:pPr>
            <w:r>
              <w:rPr>
                <w:rFonts w:ascii="Arial" w:hAnsi="Arial" w:cs="Arial"/>
                <w:sz w:val="26"/>
                <w:szCs w:val="26"/>
              </w:rPr>
              <w:t>20/08/2024</w:t>
            </w:r>
          </w:p>
        </w:tc>
        <w:tc>
          <w:tcPr>
            <w:tcW w:w="2268" w:type="dxa"/>
            <w:tcBorders>
              <w:top w:val="single" w:sz="4" w:space="0" w:color="333333"/>
              <w:left w:val="single" w:sz="4" w:space="0" w:color="333333"/>
              <w:bottom w:val="single" w:sz="4" w:space="0" w:color="333333"/>
              <w:right w:val="single" w:sz="4" w:space="0" w:color="333333"/>
            </w:tcBorders>
          </w:tcPr>
          <w:p w14:paraId="7DCD1A8C" w14:textId="77777777" w:rsidR="009D7D2A" w:rsidRPr="00F43A51"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40806532" w14:textId="77777777" w:rsidR="009D7D2A" w:rsidRPr="00F43A51"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18B6FE11" w14:textId="77777777" w:rsidR="009D7D2A" w:rsidRPr="00F43A51" w:rsidRDefault="009D7D2A" w:rsidP="00100904">
            <w:pPr>
              <w:rPr>
                <w:rFonts w:ascii="Arial" w:hAnsi="Arial" w:cs="Arial"/>
                <w:sz w:val="26"/>
                <w:szCs w:val="26"/>
              </w:rPr>
            </w:pPr>
          </w:p>
        </w:tc>
      </w:tr>
      <w:tr w:rsidR="009D7D2A" w:rsidRPr="00F43A51" w14:paraId="374A9AB7"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tcPr>
          <w:p w14:paraId="37C6F79F" w14:textId="77777777" w:rsidR="009D7D2A" w:rsidRPr="00F43A51"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67167304" w14:textId="77777777" w:rsidR="009D7D2A" w:rsidRPr="00F43A51"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63473BA4" w14:textId="77777777" w:rsidR="009D7D2A" w:rsidRPr="00F43A51"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C7DE97" w14:textId="77777777" w:rsidR="009D7D2A" w:rsidRPr="00F43A51"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14B322CC" w14:textId="77777777" w:rsidR="009D7D2A" w:rsidRPr="00F43A51" w:rsidRDefault="009D7D2A" w:rsidP="00100904">
            <w:pPr>
              <w:rPr>
                <w:rFonts w:ascii="Arial" w:hAnsi="Arial" w:cs="Arial"/>
                <w:sz w:val="26"/>
                <w:szCs w:val="26"/>
              </w:rPr>
            </w:pPr>
          </w:p>
        </w:tc>
      </w:tr>
    </w:tbl>
    <w:p w14:paraId="64ADCFFB" w14:textId="47C8706E" w:rsidR="009D7D2A" w:rsidRDefault="009D7D2A" w:rsidP="00CD211E">
      <w:pPr>
        <w:rPr>
          <w:rFonts w:ascii="Arial" w:hAnsi="Arial" w:cs="Arial"/>
          <w:sz w:val="28"/>
          <w:szCs w:val="28"/>
        </w:rPr>
      </w:pPr>
    </w:p>
    <w:p w14:paraId="6F8DF52A" w14:textId="4D4FC6F2" w:rsidR="00850E0B" w:rsidRDefault="00850E0B" w:rsidP="00CD211E">
      <w:pPr>
        <w:rPr>
          <w:rFonts w:ascii="Arial" w:hAnsi="Arial" w:cs="Arial"/>
          <w:sz w:val="28"/>
          <w:szCs w:val="28"/>
        </w:rPr>
      </w:pPr>
    </w:p>
    <w:p w14:paraId="0890114D" w14:textId="77777777" w:rsidR="00844208" w:rsidRDefault="00844208" w:rsidP="00CD211E">
      <w:pPr>
        <w:rPr>
          <w:rFonts w:ascii="Arial" w:hAnsi="Arial" w:cs="Arial"/>
          <w:sz w:val="28"/>
          <w:szCs w:val="28"/>
        </w:rPr>
      </w:pPr>
    </w:p>
    <w:p w14:paraId="7A82A01A" w14:textId="77777777" w:rsidR="00850E0B" w:rsidRPr="00F43A51" w:rsidRDefault="00850E0B" w:rsidP="00CD211E">
      <w:pPr>
        <w:rPr>
          <w:rFonts w:ascii="Arial" w:hAnsi="Arial" w:cs="Arial"/>
          <w:sz w:val="28"/>
          <w:szCs w:val="28"/>
        </w:rPr>
      </w:pPr>
    </w:p>
    <w:p w14:paraId="34A76D14" w14:textId="02B250C4" w:rsidR="008071B8" w:rsidRDefault="008071B8" w:rsidP="00CD211E">
      <w:pPr>
        <w:rPr>
          <w:rFonts w:ascii="Arial" w:hAnsi="Arial" w:cs="Arial"/>
          <w:b/>
          <w:sz w:val="28"/>
          <w:szCs w:val="28"/>
        </w:rPr>
      </w:pPr>
    </w:p>
    <w:p w14:paraId="0DD132DE" w14:textId="2D9922F4" w:rsidR="008071B8" w:rsidRDefault="008071B8" w:rsidP="00CD211E">
      <w:pPr>
        <w:rPr>
          <w:rFonts w:ascii="Arial" w:hAnsi="Arial" w:cs="Arial"/>
          <w:b/>
          <w:sz w:val="28"/>
          <w:szCs w:val="28"/>
        </w:rPr>
      </w:pPr>
    </w:p>
    <w:p w14:paraId="396DE6B7" w14:textId="2C091CA7" w:rsidR="00CD211E" w:rsidRPr="00844208" w:rsidRDefault="00844208" w:rsidP="00844208">
      <w:pPr>
        <w:pStyle w:val="Heading1"/>
        <w:keepLines/>
        <w:numPr>
          <w:ilvl w:val="0"/>
          <w:numId w:val="0"/>
        </w:numPr>
        <w:spacing w:before="0" w:after="0" w:line="259" w:lineRule="auto"/>
        <w:ind w:left="-567"/>
        <w:jc w:val="both"/>
        <w:rPr>
          <w:rFonts w:ascii="Bookman Old Style" w:hAnsi="Bookman Old Style"/>
          <w:sz w:val="24"/>
          <w:szCs w:val="24"/>
        </w:rPr>
      </w:pPr>
      <w:bookmarkStart w:id="0" w:name="_Toc132193461"/>
      <w:r w:rsidRPr="00844208">
        <w:rPr>
          <w:rFonts w:ascii="Bookman Old Style" w:hAnsi="Bookman Old Style"/>
          <w:sz w:val="24"/>
          <w:szCs w:val="24"/>
        </w:rPr>
        <w:lastRenderedPageBreak/>
        <w:t>INTRODUCTION</w:t>
      </w:r>
      <w:bookmarkEnd w:id="0"/>
    </w:p>
    <w:p w14:paraId="097FB649" w14:textId="69683D93" w:rsidR="007233C5" w:rsidRPr="008071B8" w:rsidRDefault="007233C5" w:rsidP="00850E0B">
      <w:pPr>
        <w:ind w:left="-567"/>
        <w:jc w:val="both"/>
        <w:rPr>
          <w:rFonts w:ascii="Bookman Old Style" w:hAnsi="Bookman Old Style" w:cs="Arial"/>
        </w:rPr>
      </w:pPr>
      <w:r w:rsidRPr="008071B8">
        <w:rPr>
          <w:rFonts w:ascii="Bookman Old Style" w:hAnsi="Bookman Old Style" w:cs="Arial"/>
        </w:rPr>
        <w:t xml:space="preserve">This policy refers to all animals that may be within the practice </w:t>
      </w:r>
      <w:r w:rsidR="008529CB" w:rsidRPr="008071B8">
        <w:rPr>
          <w:rFonts w:ascii="Bookman Old Style" w:hAnsi="Bookman Old Style" w:cs="Arial"/>
        </w:rPr>
        <w:t>which</w:t>
      </w:r>
      <w:r w:rsidRPr="008071B8">
        <w:rPr>
          <w:rFonts w:ascii="Bookman Old Style" w:hAnsi="Bookman Old Style" w:cs="Arial"/>
        </w:rPr>
        <w:t xml:space="preserve"> may cause a risk such as</w:t>
      </w:r>
      <w:r w:rsidR="00AA05BD" w:rsidRPr="008071B8">
        <w:rPr>
          <w:rFonts w:ascii="Bookman Old Style" w:hAnsi="Bookman Old Style" w:cs="Arial"/>
        </w:rPr>
        <w:t xml:space="preserve"> an</w:t>
      </w:r>
      <w:r w:rsidRPr="008071B8">
        <w:rPr>
          <w:rFonts w:ascii="Bookman Old Style" w:hAnsi="Bookman Old Style" w:cs="Arial"/>
        </w:rPr>
        <w:t xml:space="preserve"> infection control hazard. It predominantly supports those patients and employees </w:t>
      </w:r>
      <w:r w:rsidR="00AA05BD" w:rsidRPr="008071B8">
        <w:rPr>
          <w:rFonts w:ascii="Bookman Old Style" w:hAnsi="Bookman Old Style" w:cs="Arial"/>
        </w:rPr>
        <w:t>who</w:t>
      </w:r>
      <w:r w:rsidRPr="008071B8">
        <w:rPr>
          <w:rFonts w:ascii="Bookman Old Style" w:hAnsi="Bookman Old Style" w:cs="Arial"/>
        </w:rPr>
        <w:t xml:space="preserve"> may have the need for an assistance dog, although at it does also refer to therapy animals, pets and other animals</w:t>
      </w:r>
      <w:r w:rsidR="000114B0" w:rsidRPr="008071B8">
        <w:rPr>
          <w:rFonts w:ascii="Bookman Old Style" w:hAnsi="Bookman Old Style" w:cs="Arial"/>
        </w:rPr>
        <w:t xml:space="preserve"> that may visit the organisation</w:t>
      </w:r>
      <w:r w:rsidRPr="008071B8">
        <w:rPr>
          <w:rFonts w:ascii="Bookman Old Style" w:hAnsi="Bookman Old Style" w:cs="Arial"/>
        </w:rPr>
        <w:t>.</w:t>
      </w:r>
    </w:p>
    <w:p w14:paraId="7C5D33CA" w14:textId="77777777" w:rsidR="007233C5" w:rsidRPr="00BE69E7" w:rsidRDefault="007233C5" w:rsidP="00850E0B">
      <w:pPr>
        <w:ind w:left="-567"/>
        <w:jc w:val="both"/>
        <w:rPr>
          <w:rFonts w:ascii="Bookman Old Style" w:hAnsi="Bookman Old Style" w:cs="Arial"/>
          <w:sz w:val="16"/>
          <w:szCs w:val="16"/>
        </w:rPr>
      </w:pPr>
    </w:p>
    <w:p w14:paraId="096025D3" w14:textId="36CEC1BB" w:rsidR="00ED5D1E" w:rsidRPr="008071B8" w:rsidRDefault="00AA05BD" w:rsidP="00850E0B">
      <w:pPr>
        <w:ind w:left="-567"/>
        <w:jc w:val="both"/>
        <w:rPr>
          <w:rFonts w:ascii="Bookman Old Style" w:hAnsi="Bookman Old Style" w:cs="Arial"/>
        </w:rPr>
      </w:pPr>
      <w:proofErr w:type="gramStart"/>
      <w:r w:rsidRPr="008071B8">
        <w:rPr>
          <w:rFonts w:ascii="Bookman Old Style" w:hAnsi="Bookman Old Style" w:cs="Arial"/>
        </w:rPr>
        <w:t>With</w:t>
      </w:r>
      <w:r w:rsidR="007233C5" w:rsidRPr="008071B8">
        <w:rPr>
          <w:rFonts w:ascii="Bookman Old Style" w:hAnsi="Bookman Old Style" w:cs="Arial"/>
        </w:rPr>
        <w:t xml:space="preserve"> regard to</w:t>
      </w:r>
      <w:proofErr w:type="gramEnd"/>
      <w:r w:rsidR="007233C5" w:rsidRPr="008071B8">
        <w:rPr>
          <w:rFonts w:ascii="Bookman Old Style" w:hAnsi="Bookman Old Style" w:cs="Arial"/>
        </w:rPr>
        <w:t xml:space="preserve"> assistance dogs, the </w:t>
      </w:r>
      <w:r w:rsidR="00237CC4" w:rsidRPr="008071B8">
        <w:rPr>
          <w:rFonts w:ascii="Bookman Old Style" w:hAnsi="Bookman Old Style" w:cs="Arial"/>
        </w:rPr>
        <w:t>Disability Discrimination Act (DDA) 1995 permits t</w:t>
      </w:r>
      <w:r w:rsidR="007233C5" w:rsidRPr="008071B8">
        <w:rPr>
          <w:rFonts w:ascii="Bookman Old Style" w:hAnsi="Bookman Old Style" w:cs="Arial"/>
        </w:rPr>
        <w:t xml:space="preserve">hese animals to </w:t>
      </w:r>
      <w:r w:rsidR="00237CC4" w:rsidRPr="008071B8">
        <w:rPr>
          <w:rFonts w:ascii="Bookman Old Style" w:hAnsi="Bookman Old Style" w:cs="Arial"/>
        </w:rPr>
        <w:t>accompany their owners into most areas of medical facilities</w:t>
      </w:r>
      <w:r w:rsidR="007233C5" w:rsidRPr="008071B8">
        <w:rPr>
          <w:rFonts w:ascii="Bookman Old Style" w:hAnsi="Bookman Old Style" w:cs="Arial"/>
        </w:rPr>
        <w:t>. This is as</w:t>
      </w:r>
      <w:r w:rsidR="00237CC4" w:rsidRPr="008071B8">
        <w:rPr>
          <w:rFonts w:ascii="Bookman Old Style" w:hAnsi="Bookman Old Style" w:cs="Arial"/>
        </w:rPr>
        <w:t xml:space="preserve"> a service user or an employee.</w:t>
      </w:r>
      <w:r w:rsidR="007233C5" w:rsidRPr="008071B8">
        <w:rPr>
          <w:rFonts w:ascii="Bookman Old Style" w:hAnsi="Bookman Old Style" w:cs="Arial"/>
        </w:rPr>
        <w:t xml:space="preserve"> </w:t>
      </w:r>
      <w:r w:rsidR="00237CC4" w:rsidRPr="008071B8">
        <w:rPr>
          <w:rFonts w:ascii="Bookman Old Style" w:hAnsi="Bookman Old Style" w:cs="Arial"/>
        </w:rPr>
        <w:t xml:space="preserve">It is unlawful for disabled people to be treated less favourably than other people, without justification, in areas such as service provision. </w:t>
      </w:r>
    </w:p>
    <w:p w14:paraId="00FAC6C3" w14:textId="77777777" w:rsidR="00ED5D1E" w:rsidRPr="00BE69E7" w:rsidRDefault="00ED5D1E" w:rsidP="00850E0B">
      <w:pPr>
        <w:ind w:left="-567"/>
        <w:jc w:val="both"/>
        <w:rPr>
          <w:rFonts w:ascii="Bookman Old Style" w:hAnsi="Bookman Old Style" w:cs="Arial"/>
          <w:sz w:val="16"/>
          <w:szCs w:val="16"/>
        </w:rPr>
      </w:pPr>
    </w:p>
    <w:p w14:paraId="6D74DCA9" w14:textId="77777777" w:rsidR="00844208" w:rsidRDefault="00237CC4" w:rsidP="00844208">
      <w:pPr>
        <w:ind w:left="-567"/>
        <w:jc w:val="both"/>
        <w:rPr>
          <w:rFonts w:ascii="Bookman Old Style" w:hAnsi="Bookman Old Style" w:cs="Arial"/>
        </w:rPr>
      </w:pPr>
      <w:r w:rsidRPr="008071B8">
        <w:rPr>
          <w:rFonts w:ascii="Bookman Old Style" w:hAnsi="Bookman Old Style" w:cs="Arial"/>
        </w:rPr>
        <w:t xml:space="preserve">In accordance with the </w:t>
      </w:r>
      <w:hyperlink r:id="rId9" w:history="1">
        <w:r w:rsidRPr="008071B8">
          <w:rPr>
            <w:rStyle w:val="Hyperlink"/>
            <w:rFonts w:ascii="Bookman Old Style" w:hAnsi="Bookman Old Style" w:cs="Arial"/>
          </w:rPr>
          <w:t>DDA Section 21</w:t>
        </w:r>
      </w:hyperlink>
      <w:r w:rsidRPr="008071B8">
        <w:rPr>
          <w:rFonts w:ascii="Bookman Old Style" w:hAnsi="Bookman Old Style" w:cs="Arial"/>
        </w:rPr>
        <w:t>, service industries are legally obligated to make all reasonable adjustments to ensure equal access to their services.</w:t>
      </w:r>
      <w:r w:rsidR="007233C5" w:rsidRPr="008071B8">
        <w:rPr>
          <w:rFonts w:ascii="Bookman Old Style" w:hAnsi="Bookman Old Style" w:cs="Arial"/>
        </w:rPr>
        <w:t xml:space="preserve"> </w:t>
      </w:r>
      <w:r w:rsidRPr="008071B8">
        <w:rPr>
          <w:rFonts w:ascii="Bookman Old Style" w:hAnsi="Bookman Old Style" w:cs="Arial"/>
        </w:rPr>
        <w:t>The DDA only recognises very limited circumstances in which there may be “justification” for treating a disabled person less favourably than other people.</w:t>
      </w:r>
      <w:bookmarkStart w:id="1" w:name="_Toc132193463"/>
    </w:p>
    <w:p w14:paraId="01699AF6" w14:textId="77777777" w:rsidR="00844208" w:rsidRPr="00BE69E7" w:rsidRDefault="00844208" w:rsidP="00844208">
      <w:pPr>
        <w:ind w:left="-567"/>
        <w:jc w:val="both"/>
        <w:rPr>
          <w:rFonts w:ascii="Bookman Old Style" w:hAnsi="Bookman Old Style" w:cs="Arial"/>
          <w:sz w:val="16"/>
          <w:szCs w:val="16"/>
        </w:rPr>
      </w:pPr>
    </w:p>
    <w:bookmarkEnd w:id="1"/>
    <w:p w14:paraId="5C3B2692" w14:textId="6F0F2CFB" w:rsidR="00237CC4" w:rsidRPr="008071B8" w:rsidRDefault="00237CC4" w:rsidP="00850E0B">
      <w:pPr>
        <w:ind w:left="-567"/>
        <w:jc w:val="both"/>
        <w:rPr>
          <w:rFonts w:ascii="Bookman Old Style" w:hAnsi="Bookman Old Style" w:cs="Arial"/>
        </w:rPr>
      </w:pPr>
      <w:r w:rsidRPr="008071B8">
        <w:rPr>
          <w:rFonts w:ascii="Bookman Old Style" w:hAnsi="Bookman Old Style" w:cs="Arial"/>
        </w:rPr>
        <w:t xml:space="preserve">The organisation aims to design and implement policies and procedures that meet the diverse needs of our service and workforce, ensuring that none are placed at a disadvantage over others, in accordance with the </w:t>
      </w:r>
      <w:hyperlink r:id="rId10" w:history="1">
        <w:r w:rsidRPr="008071B8">
          <w:rPr>
            <w:rStyle w:val="Hyperlink"/>
            <w:rFonts w:ascii="Bookman Old Style" w:hAnsi="Bookman Old Style" w:cs="Arial"/>
          </w:rPr>
          <w:t>Equality Act 2010</w:t>
        </w:r>
      </w:hyperlink>
      <w:r w:rsidRPr="008071B8">
        <w:rPr>
          <w:rFonts w:ascii="Bookman Old Style" w:hAnsi="Bookman Old Style" w:cs="Arial"/>
        </w:rPr>
        <w:t>. Consideration has been given to the impact this policy might have regard</w:t>
      </w:r>
      <w:r w:rsidR="00AA05BD" w:rsidRPr="008071B8">
        <w:rPr>
          <w:rFonts w:ascii="Bookman Old Style" w:hAnsi="Bookman Old Style" w:cs="Arial"/>
        </w:rPr>
        <w:t>ing</w:t>
      </w:r>
      <w:r w:rsidRPr="008071B8">
        <w:rPr>
          <w:rFonts w:ascii="Bookman Old Style" w:hAnsi="Bookman Old Style" w:cs="Arial"/>
        </w:rPr>
        <w:t xml:space="preserve"> the individual protected characteristics of those to whom it applies.</w:t>
      </w:r>
    </w:p>
    <w:p w14:paraId="6FFF382B" w14:textId="77777777" w:rsidR="00237CC4" w:rsidRPr="00BE69E7" w:rsidRDefault="00237CC4" w:rsidP="00850E0B">
      <w:pPr>
        <w:ind w:left="-567"/>
        <w:jc w:val="both"/>
        <w:rPr>
          <w:rFonts w:ascii="Bookman Old Style" w:hAnsi="Bookman Old Style" w:cs="Arial"/>
          <w:sz w:val="16"/>
          <w:szCs w:val="16"/>
        </w:rPr>
      </w:pPr>
    </w:p>
    <w:p w14:paraId="1294B282" w14:textId="749CF367" w:rsidR="00F046F9" w:rsidRPr="008071B8" w:rsidRDefault="008071B8" w:rsidP="00850E0B">
      <w:pPr>
        <w:ind w:left="-567"/>
        <w:jc w:val="both"/>
        <w:rPr>
          <w:rFonts w:ascii="Bookman Old Style" w:hAnsi="Bookman Old Style" w:cs="Arial"/>
        </w:rPr>
      </w:pPr>
      <w:bookmarkStart w:id="2" w:name="_Toc129341324"/>
      <w:bookmarkStart w:id="3" w:name="_Toc129609216"/>
      <w:bookmarkStart w:id="4" w:name="_Toc129612890"/>
      <w:bookmarkStart w:id="5" w:name="_Toc129612944"/>
      <w:bookmarkStart w:id="6" w:name="_Toc129681492"/>
      <w:bookmarkStart w:id="7" w:name="_Toc129687144"/>
      <w:bookmarkStart w:id="8" w:name="_Toc129687198"/>
      <w:bookmarkStart w:id="9" w:name="_Toc129341333"/>
      <w:bookmarkStart w:id="10" w:name="_Toc129609225"/>
      <w:bookmarkStart w:id="11" w:name="_Toc129612899"/>
      <w:bookmarkStart w:id="12" w:name="_Toc129612953"/>
      <w:bookmarkStart w:id="13" w:name="_Toc129681501"/>
      <w:bookmarkStart w:id="14" w:name="_Toc129687153"/>
      <w:bookmarkStart w:id="15" w:name="_Toc129687207"/>
      <w:bookmarkStart w:id="16" w:name="_Toc129341334"/>
      <w:bookmarkStart w:id="17" w:name="_Toc129609226"/>
      <w:bookmarkStart w:id="18" w:name="_Toc129612900"/>
      <w:bookmarkStart w:id="19" w:name="_Toc129612954"/>
      <w:bookmarkStart w:id="20" w:name="_Toc129681502"/>
      <w:bookmarkStart w:id="21" w:name="_Toc129687154"/>
      <w:bookmarkStart w:id="22" w:name="_Toc129687208"/>
      <w:bookmarkStart w:id="23" w:name="_Toc129341335"/>
      <w:bookmarkStart w:id="24" w:name="_Toc129609227"/>
      <w:bookmarkStart w:id="25" w:name="_Toc129612901"/>
      <w:bookmarkStart w:id="26" w:name="_Toc129612955"/>
      <w:bookmarkStart w:id="27" w:name="_Toc129681503"/>
      <w:bookmarkStart w:id="28" w:name="_Toc129687155"/>
      <w:bookmarkStart w:id="29" w:name="_Toc129687209"/>
      <w:bookmarkStart w:id="30" w:name="_Toc129341336"/>
      <w:bookmarkStart w:id="31" w:name="_Toc129609228"/>
      <w:bookmarkStart w:id="32" w:name="_Toc129612902"/>
      <w:bookmarkStart w:id="33" w:name="_Toc129612956"/>
      <w:bookmarkStart w:id="34" w:name="_Toc129681504"/>
      <w:bookmarkStart w:id="35" w:name="_Toc129687156"/>
      <w:bookmarkStart w:id="36" w:name="_Toc129687210"/>
      <w:bookmarkStart w:id="37" w:name="_Toc129341337"/>
      <w:bookmarkStart w:id="38" w:name="_Toc129609229"/>
      <w:bookmarkStart w:id="39" w:name="_Toc129612903"/>
      <w:bookmarkStart w:id="40" w:name="_Toc129612957"/>
      <w:bookmarkStart w:id="41" w:name="_Toc129681505"/>
      <w:bookmarkStart w:id="42" w:name="_Toc129687157"/>
      <w:bookmarkStart w:id="43" w:name="_Toc129687211"/>
      <w:bookmarkStart w:id="44" w:name="_Toc129341338"/>
      <w:bookmarkStart w:id="45" w:name="_Toc129609230"/>
      <w:bookmarkStart w:id="46" w:name="_Toc129612904"/>
      <w:bookmarkStart w:id="47" w:name="_Toc129612958"/>
      <w:bookmarkStart w:id="48" w:name="_Toc129681506"/>
      <w:bookmarkStart w:id="49" w:name="_Toc129687158"/>
      <w:bookmarkStart w:id="50" w:name="_Toc129687212"/>
      <w:bookmarkStart w:id="51" w:name="_Toc129341339"/>
      <w:bookmarkStart w:id="52" w:name="_Toc129609231"/>
      <w:bookmarkStart w:id="53" w:name="_Toc129612905"/>
      <w:bookmarkStart w:id="54" w:name="_Toc129612959"/>
      <w:bookmarkStart w:id="55" w:name="_Toc129681507"/>
      <w:bookmarkStart w:id="56" w:name="_Toc129687159"/>
      <w:bookmarkStart w:id="57" w:name="_Toc129687213"/>
      <w:bookmarkStart w:id="58" w:name="_Toc129341340"/>
      <w:bookmarkStart w:id="59" w:name="_Toc129609232"/>
      <w:bookmarkStart w:id="60" w:name="_Toc129612906"/>
      <w:bookmarkStart w:id="61" w:name="_Toc129612960"/>
      <w:bookmarkStart w:id="62" w:name="_Toc129681508"/>
      <w:bookmarkStart w:id="63" w:name="_Toc129687160"/>
      <w:bookmarkStart w:id="64" w:name="_Toc129687214"/>
      <w:bookmarkStart w:id="65" w:name="_Toc129341341"/>
      <w:bookmarkStart w:id="66" w:name="_Toc129609233"/>
      <w:bookmarkStart w:id="67" w:name="_Toc129612907"/>
      <w:bookmarkStart w:id="68" w:name="_Toc129612961"/>
      <w:bookmarkStart w:id="69" w:name="_Toc129681509"/>
      <w:bookmarkStart w:id="70" w:name="_Toc129687161"/>
      <w:bookmarkStart w:id="71" w:name="_Toc12968721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071B8">
        <w:rPr>
          <w:rFonts w:ascii="Bookman Old Style" w:hAnsi="Bookman Old Style" w:cs="Arial"/>
          <w:color w:val="333333"/>
        </w:rPr>
        <w:t>The Brimington Surgery</w:t>
      </w:r>
      <w:r w:rsidR="00F046F9" w:rsidRPr="008071B8">
        <w:rPr>
          <w:rFonts w:ascii="Bookman Old Style" w:hAnsi="Bookman Old Style" w:cs="Arial"/>
        </w:rPr>
        <w:t xml:space="preserve"> </w:t>
      </w:r>
      <w:r w:rsidR="005B6B73" w:rsidRPr="008071B8">
        <w:rPr>
          <w:rFonts w:ascii="Bookman Old Style" w:hAnsi="Bookman Old Style" w:cs="Arial"/>
        </w:rPr>
        <w:t>is</w:t>
      </w:r>
      <w:r w:rsidR="00F046F9" w:rsidRPr="008071B8">
        <w:rPr>
          <w:rFonts w:ascii="Bookman Old Style" w:hAnsi="Bookman Old Style" w:cs="Arial"/>
        </w:rPr>
        <w:t xml:space="preserve"> committed to providing services that are equally accessible and responsive to all sections of the community. To that effect</w:t>
      </w:r>
      <w:r w:rsidR="005B6B73" w:rsidRPr="008071B8">
        <w:rPr>
          <w:rFonts w:ascii="Bookman Old Style" w:hAnsi="Bookman Old Style" w:cs="Arial"/>
        </w:rPr>
        <w:t>,</w:t>
      </w:r>
      <w:r w:rsidR="00F046F9" w:rsidRPr="008071B8">
        <w:rPr>
          <w:rFonts w:ascii="Bookman Old Style" w:hAnsi="Bookman Old Style" w:cs="Arial"/>
        </w:rPr>
        <w:t xml:space="preserve"> assistance dogs are welcome.</w:t>
      </w:r>
    </w:p>
    <w:p w14:paraId="721CC404" w14:textId="77777777" w:rsidR="00F046F9" w:rsidRPr="00BE69E7" w:rsidRDefault="00F046F9" w:rsidP="00850E0B">
      <w:pPr>
        <w:ind w:left="-567"/>
        <w:jc w:val="both"/>
        <w:rPr>
          <w:rFonts w:ascii="Bookman Old Style" w:hAnsi="Bookman Old Style" w:cs="Arial"/>
          <w:sz w:val="16"/>
          <w:szCs w:val="16"/>
        </w:rPr>
      </w:pPr>
    </w:p>
    <w:p w14:paraId="45D7A041" w14:textId="79DE10D2" w:rsidR="007233C5" w:rsidRPr="008071B8" w:rsidRDefault="00F338B6" w:rsidP="00850E0B">
      <w:pPr>
        <w:ind w:left="-567"/>
        <w:jc w:val="both"/>
        <w:rPr>
          <w:rFonts w:ascii="Bookman Old Style" w:hAnsi="Bookman Old Style" w:cs="Arial"/>
        </w:rPr>
      </w:pPr>
      <w:r w:rsidRPr="008071B8">
        <w:rPr>
          <w:rFonts w:ascii="Bookman Old Style" w:hAnsi="Bookman Old Style" w:cs="Arial"/>
        </w:rPr>
        <w:t xml:space="preserve">Assistance dogs may also be in training and visits to public spaces will </w:t>
      </w:r>
      <w:r w:rsidR="008529CB" w:rsidRPr="008071B8">
        <w:rPr>
          <w:rFonts w:ascii="Bookman Old Style" w:hAnsi="Bookman Old Style" w:cs="Arial"/>
        </w:rPr>
        <w:t>form</w:t>
      </w:r>
      <w:r w:rsidRPr="008071B8">
        <w:rPr>
          <w:rFonts w:ascii="Bookman Old Style" w:hAnsi="Bookman Old Style" w:cs="Arial"/>
        </w:rPr>
        <w:t xml:space="preserve"> part of t</w:t>
      </w:r>
      <w:r w:rsidR="00AA05BD" w:rsidRPr="008071B8">
        <w:rPr>
          <w:rFonts w:ascii="Bookman Old Style" w:hAnsi="Bookman Old Style" w:cs="Arial"/>
        </w:rPr>
        <w:t>his</w:t>
      </w:r>
      <w:r w:rsidRPr="008071B8">
        <w:rPr>
          <w:rFonts w:ascii="Bookman Old Style" w:hAnsi="Bookman Old Style" w:cs="Arial"/>
        </w:rPr>
        <w:t xml:space="preserve">. Therefore, dogs under training may also be permitted to attend along with </w:t>
      </w:r>
      <w:r w:rsidR="005B6B73" w:rsidRPr="008071B8">
        <w:rPr>
          <w:rFonts w:ascii="Bookman Old Style" w:hAnsi="Bookman Old Style" w:cs="Arial"/>
        </w:rPr>
        <w:t xml:space="preserve">their walker or sponsor. This </w:t>
      </w:r>
      <w:r w:rsidR="008529CB" w:rsidRPr="008071B8">
        <w:rPr>
          <w:rFonts w:ascii="Bookman Old Style" w:hAnsi="Bookman Old Style" w:cs="Arial"/>
        </w:rPr>
        <w:t>‘</w:t>
      </w:r>
      <w:r w:rsidRPr="008071B8">
        <w:rPr>
          <w:rFonts w:ascii="Bookman Old Style" w:hAnsi="Bookman Old Style" w:cs="Arial"/>
        </w:rPr>
        <w:t>owner</w:t>
      </w:r>
      <w:r w:rsidR="008529CB" w:rsidRPr="008071B8">
        <w:rPr>
          <w:rFonts w:ascii="Bookman Old Style" w:hAnsi="Bookman Old Style" w:cs="Arial"/>
        </w:rPr>
        <w:t>’</w:t>
      </w:r>
      <w:r w:rsidRPr="008071B8">
        <w:rPr>
          <w:rFonts w:ascii="Bookman Old Style" w:hAnsi="Bookman Old Style" w:cs="Arial"/>
        </w:rPr>
        <w:t xml:space="preserve"> may not be disabled.</w:t>
      </w:r>
    </w:p>
    <w:p w14:paraId="32E4DD6D" w14:textId="0EA83421" w:rsidR="007233C5" w:rsidRPr="008071B8" w:rsidRDefault="007233C5" w:rsidP="00850E0B">
      <w:pPr>
        <w:ind w:left="-567"/>
        <w:jc w:val="both"/>
        <w:rPr>
          <w:rFonts w:ascii="Bookman Old Style" w:hAnsi="Bookman Old Style" w:cs="Arial"/>
        </w:rPr>
      </w:pPr>
    </w:p>
    <w:p w14:paraId="35D30A27" w14:textId="5A834DB6" w:rsidR="00F046F9" w:rsidRPr="008071B8" w:rsidRDefault="00844208" w:rsidP="00844208">
      <w:pPr>
        <w:pStyle w:val="Heading2"/>
        <w:numPr>
          <w:ilvl w:val="0"/>
          <w:numId w:val="0"/>
        </w:numPr>
        <w:spacing w:before="0"/>
        <w:ind w:left="-567"/>
        <w:jc w:val="both"/>
        <w:rPr>
          <w:rFonts w:ascii="Bookman Old Style" w:hAnsi="Bookman Old Style" w:cs="Arial"/>
          <w:smallCaps w:val="0"/>
          <w:sz w:val="24"/>
          <w:szCs w:val="24"/>
          <w:lang w:val="en-GB"/>
        </w:rPr>
      </w:pPr>
      <w:bookmarkStart w:id="72" w:name="_Toc129341347"/>
      <w:bookmarkStart w:id="73" w:name="_Toc129609239"/>
      <w:bookmarkStart w:id="74" w:name="_Toc129612913"/>
      <w:bookmarkStart w:id="75" w:name="_Toc129612967"/>
      <w:bookmarkStart w:id="76" w:name="_Toc129681515"/>
      <w:bookmarkStart w:id="77" w:name="_Toc129687167"/>
      <w:bookmarkStart w:id="78" w:name="_Toc129687221"/>
      <w:bookmarkStart w:id="79" w:name="_Definition"/>
      <w:bookmarkStart w:id="80" w:name="_Definitions"/>
      <w:bookmarkStart w:id="81" w:name="_Toc132193466"/>
      <w:bookmarkEnd w:id="72"/>
      <w:bookmarkEnd w:id="73"/>
      <w:bookmarkEnd w:id="74"/>
      <w:bookmarkEnd w:id="75"/>
      <w:bookmarkEnd w:id="76"/>
      <w:bookmarkEnd w:id="77"/>
      <w:bookmarkEnd w:id="78"/>
      <w:bookmarkEnd w:id="79"/>
      <w:bookmarkEnd w:id="80"/>
      <w:r w:rsidRPr="008071B8">
        <w:rPr>
          <w:rFonts w:ascii="Bookman Old Style" w:hAnsi="Bookman Old Style" w:cs="Arial"/>
          <w:smallCaps w:val="0"/>
          <w:sz w:val="24"/>
          <w:szCs w:val="24"/>
          <w:lang w:val="en-GB"/>
        </w:rPr>
        <w:t>DEFINITIONS</w:t>
      </w:r>
      <w:bookmarkEnd w:id="81"/>
    </w:p>
    <w:p w14:paraId="408260EA" w14:textId="578ABD42" w:rsidR="00ED5D1E" w:rsidRPr="008071B8" w:rsidRDefault="00A579C0" w:rsidP="00850E0B">
      <w:pPr>
        <w:ind w:left="-567"/>
        <w:jc w:val="both"/>
        <w:rPr>
          <w:rFonts w:ascii="Bookman Old Style" w:hAnsi="Bookman Old Style" w:cs="Arial"/>
        </w:rPr>
      </w:pPr>
      <w:r w:rsidRPr="008071B8">
        <w:rPr>
          <w:rFonts w:ascii="Bookman Old Style" w:hAnsi="Bookman Old Style" w:cs="Arial"/>
        </w:rPr>
        <w:t xml:space="preserve">An </w:t>
      </w:r>
      <w:r w:rsidRPr="00C323C3">
        <w:rPr>
          <w:rFonts w:ascii="Bookman Old Style" w:hAnsi="Bookman Old Style" w:cs="Arial"/>
          <w:u w:val="single"/>
        </w:rPr>
        <w:t>assistance dog</w:t>
      </w:r>
      <w:r w:rsidRPr="008071B8">
        <w:rPr>
          <w:rFonts w:ascii="Bookman Old Style" w:hAnsi="Bookman Old Style" w:cs="Arial"/>
        </w:rPr>
        <w:t xml:space="preserve"> is defined as a dog that has been specially trained to live with and accompany a disabled person carrying out such tasks as prompting them to take medication or assisting them to cross a road</w:t>
      </w:r>
      <w:r w:rsidR="00F046F9" w:rsidRPr="008071B8">
        <w:rPr>
          <w:rFonts w:ascii="Bookman Old Style" w:hAnsi="Bookman Old Style" w:cs="Arial"/>
        </w:rPr>
        <w:t>.</w:t>
      </w:r>
    </w:p>
    <w:p w14:paraId="776ACE7C" w14:textId="41140B38" w:rsidR="00ED5D1E" w:rsidRPr="00BE69E7" w:rsidRDefault="00ED5D1E" w:rsidP="00850E0B">
      <w:pPr>
        <w:ind w:left="-567"/>
        <w:jc w:val="both"/>
        <w:rPr>
          <w:rFonts w:ascii="Bookman Old Style" w:hAnsi="Bookman Old Style" w:cs="Arial"/>
          <w:sz w:val="16"/>
          <w:szCs w:val="16"/>
        </w:rPr>
      </w:pPr>
    </w:p>
    <w:p w14:paraId="3F7A488C" w14:textId="3DD2F41E" w:rsidR="00ED5D1E" w:rsidRPr="008071B8" w:rsidRDefault="00ED5D1E" w:rsidP="00850E0B">
      <w:pPr>
        <w:ind w:left="-567"/>
        <w:jc w:val="both"/>
        <w:rPr>
          <w:rFonts w:ascii="Bookman Old Style" w:hAnsi="Bookman Old Style" w:cs="Arial"/>
        </w:rPr>
      </w:pPr>
      <w:r w:rsidRPr="008071B8">
        <w:rPr>
          <w:rFonts w:ascii="Bookman Old Style" w:hAnsi="Bookman Old Style" w:cs="Arial"/>
        </w:rPr>
        <w:t xml:space="preserve">Legally, the </w:t>
      </w:r>
      <w:hyperlink r:id="rId11" w:history="1">
        <w:r w:rsidRPr="008071B8">
          <w:rPr>
            <w:rStyle w:val="Hyperlink"/>
            <w:rFonts w:ascii="Bookman Old Style" w:hAnsi="Bookman Old Style" w:cs="Arial"/>
          </w:rPr>
          <w:t>Equality Act 2010 s173(1)</w:t>
        </w:r>
      </w:hyperlink>
      <w:r w:rsidRPr="008071B8">
        <w:rPr>
          <w:rFonts w:ascii="Bookman Old Style" w:hAnsi="Bookman Old Style" w:cs="Arial"/>
        </w:rPr>
        <w:t xml:space="preserve"> defines that an assistance dog is:</w:t>
      </w:r>
    </w:p>
    <w:p w14:paraId="513DE7DE" w14:textId="77777777" w:rsidR="00ED5D1E" w:rsidRPr="008071B8" w:rsidRDefault="00ED5D1E" w:rsidP="00850E0B">
      <w:pPr>
        <w:ind w:left="-567"/>
        <w:jc w:val="both"/>
        <w:rPr>
          <w:rFonts w:ascii="Bookman Old Style" w:hAnsi="Bookman Old Style" w:cs="Arial"/>
        </w:rPr>
      </w:pPr>
    </w:p>
    <w:p w14:paraId="4EF514A7" w14:textId="77777777" w:rsidR="00ED5D1E" w:rsidRPr="008071B8" w:rsidRDefault="00ED5D1E" w:rsidP="00844208">
      <w:pPr>
        <w:pStyle w:val="ListParagraph"/>
        <w:numPr>
          <w:ilvl w:val="0"/>
          <w:numId w:val="10"/>
        </w:numPr>
        <w:ind w:left="-142"/>
        <w:jc w:val="both"/>
        <w:rPr>
          <w:rFonts w:ascii="Bookman Old Style" w:hAnsi="Bookman Old Style" w:cs="Arial"/>
        </w:rPr>
      </w:pPr>
      <w:r w:rsidRPr="008071B8">
        <w:rPr>
          <w:rFonts w:ascii="Bookman Old Style" w:hAnsi="Bookman Old Style" w:cs="Arial"/>
        </w:rPr>
        <w:t>A dog which has been trained to guide a blind person</w:t>
      </w:r>
    </w:p>
    <w:p w14:paraId="2B261ED0" w14:textId="77777777" w:rsidR="00ED5D1E" w:rsidRPr="00BE69E7" w:rsidRDefault="00ED5D1E" w:rsidP="00844208">
      <w:pPr>
        <w:pStyle w:val="ListParagraph"/>
        <w:ind w:left="-142"/>
        <w:jc w:val="both"/>
        <w:rPr>
          <w:rFonts w:ascii="Bookman Old Style" w:hAnsi="Bookman Old Style" w:cs="Arial"/>
          <w:sz w:val="16"/>
          <w:szCs w:val="16"/>
        </w:rPr>
      </w:pPr>
    </w:p>
    <w:p w14:paraId="7078EAB9" w14:textId="77777777" w:rsidR="00ED5D1E" w:rsidRPr="008071B8" w:rsidRDefault="00ED5D1E" w:rsidP="00844208">
      <w:pPr>
        <w:pStyle w:val="ListParagraph"/>
        <w:numPr>
          <w:ilvl w:val="0"/>
          <w:numId w:val="10"/>
        </w:numPr>
        <w:ind w:left="-142"/>
        <w:jc w:val="both"/>
        <w:rPr>
          <w:rFonts w:ascii="Bookman Old Style" w:hAnsi="Bookman Old Style" w:cs="Arial"/>
        </w:rPr>
      </w:pPr>
      <w:r w:rsidRPr="008071B8">
        <w:rPr>
          <w:rFonts w:ascii="Bookman Old Style" w:hAnsi="Bookman Old Style" w:cs="Arial"/>
        </w:rPr>
        <w:t>A dog which has been trained to assist a deaf person</w:t>
      </w:r>
    </w:p>
    <w:p w14:paraId="69D1C140" w14:textId="77777777" w:rsidR="00ED5D1E" w:rsidRPr="00BE69E7" w:rsidRDefault="00ED5D1E" w:rsidP="00844208">
      <w:pPr>
        <w:pStyle w:val="ListParagraph"/>
        <w:ind w:left="-142"/>
        <w:jc w:val="both"/>
        <w:rPr>
          <w:rFonts w:ascii="Bookman Old Style" w:hAnsi="Bookman Old Style" w:cs="Arial"/>
          <w:sz w:val="16"/>
          <w:szCs w:val="16"/>
        </w:rPr>
      </w:pPr>
    </w:p>
    <w:p w14:paraId="2EEFB2CE" w14:textId="77777777" w:rsidR="00ED5D1E" w:rsidRPr="008071B8" w:rsidRDefault="00ED5D1E" w:rsidP="00844208">
      <w:pPr>
        <w:pStyle w:val="ListParagraph"/>
        <w:numPr>
          <w:ilvl w:val="0"/>
          <w:numId w:val="10"/>
        </w:numPr>
        <w:ind w:left="-142"/>
        <w:jc w:val="both"/>
        <w:rPr>
          <w:rFonts w:ascii="Bookman Old Style" w:hAnsi="Bookman Old Style" w:cs="Arial"/>
        </w:rPr>
      </w:pPr>
      <w:r w:rsidRPr="008071B8">
        <w:rPr>
          <w:rFonts w:ascii="Bookman Old Style" w:hAnsi="Bookman Old Style" w:cs="Arial"/>
        </w:rPr>
        <w:t>A dog which has been trained by a prescribed charity to assist a disabled person who has a disability that consists of epilepsy or otherwise affects the person's mobility, manual dexterity, physical co-ordination or ability to lift, carry or otherwise move everyday objects</w:t>
      </w:r>
    </w:p>
    <w:p w14:paraId="3CAB5AA8" w14:textId="77777777" w:rsidR="00ED5D1E" w:rsidRPr="008071B8" w:rsidRDefault="00ED5D1E" w:rsidP="00850E0B">
      <w:pPr>
        <w:pStyle w:val="ListParagraph"/>
        <w:ind w:left="-567"/>
        <w:jc w:val="both"/>
        <w:rPr>
          <w:rFonts w:ascii="Bookman Old Style" w:hAnsi="Bookman Old Style" w:cs="Arial"/>
        </w:rPr>
      </w:pPr>
    </w:p>
    <w:p w14:paraId="14C1C65C" w14:textId="387D090C" w:rsidR="00ED5D1E" w:rsidRPr="008071B8" w:rsidRDefault="00ED5D1E" w:rsidP="00844208">
      <w:pPr>
        <w:pStyle w:val="ListParagraph"/>
        <w:numPr>
          <w:ilvl w:val="0"/>
          <w:numId w:val="10"/>
        </w:numPr>
        <w:ind w:left="-142"/>
        <w:jc w:val="both"/>
        <w:rPr>
          <w:rFonts w:ascii="Bookman Old Style" w:hAnsi="Bookman Old Style" w:cs="Arial"/>
        </w:rPr>
      </w:pPr>
      <w:r w:rsidRPr="008071B8">
        <w:rPr>
          <w:rFonts w:ascii="Bookman Old Style" w:hAnsi="Bookman Old Style" w:cs="Arial"/>
        </w:rPr>
        <w:t>A dog of a prescribed category which has been trained to assist a disabled person who has a disability (other than one falling within paragraph (c)) of a prescribed kind</w:t>
      </w:r>
    </w:p>
    <w:p w14:paraId="38FF2FEC" w14:textId="77777777" w:rsidR="00ED5D1E" w:rsidRPr="00BE69E7" w:rsidRDefault="00ED5D1E" w:rsidP="00850E0B">
      <w:pPr>
        <w:ind w:left="-567"/>
        <w:jc w:val="both"/>
        <w:rPr>
          <w:rFonts w:ascii="Bookman Old Style" w:hAnsi="Bookman Old Style" w:cs="Arial"/>
          <w:sz w:val="16"/>
          <w:szCs w:val="16"/>
        </w:rPr>
      </w:pPr>
    </w:p>
    <w:p w14:paraId="6D54F53F" w14:textId="2C17F238" w:rsidR="006F3978" w:rsidRPr="008071B8" w:rsidRDefault="00D01601" w:rsidP="00850E0B">
      <w:pPr>
        <w:ind w:left="-567"/>
        <w:jc w:val="both"/>
        <w:rPr>
          <w:rFonts w:ascii="Bookman Old Style" w:hAnsi="Bookman Old Style" w:cs="Arial"/>
        </w:rPr>
      </w:pPr>
      <w:r>
        <w:rPr>
          <w:rFonts w:ascii="Bookman Old Style" w:hAnsi="Bookman Old Style" w:cs="Arial"/>
        </w:rPr>
        <w:lastRenderedPageBreak/>
        <w:t xml:space="preserve">Many organisations </w:t>
      </w:r>
      <w:r w:rsidRPr="008071B8">
        <w:rPr>
          <w:rFonts w:ascii="Bookman Old Style" w:hAnsi="Bookman Old Style" w:cs="Arial"/>
        </w:rPr>
        <w:t xml:space="preserve">rigorously train </w:t>
      </w:r>
      <w:r>
        <w:rPr>
          <w:rFonts w:ascii="Bookman Old Style" w:hAnsi="Bookman Old Style" w:cs="Arial"/>
        </w:rPr>
        <w:t>r</w:t>
      </w:r>
      <w:r w:rsidRPr="008071B8">
        <w:rPr>
          <w:rFonts w:ascii="Bookman Old Style" w:hAnsi="Bookman Old Style" w:cs="Arial"/>
        </w:rPr>
        <w:t xml:space="preserve">egistered </w:t>
      </w:r>
      <w:r>
        <w:rPr>
          <w:rFonts w:ascii="Bookman Old Style" w:hAnsi="Bookman Old Style" w:cs="Arial"/>
        </w:rPr>
        <w:t>a</w:t>
      </w:r>
      <w:r w:rsidR="005B6B73" w:rsidRPr="008071B8">
        <w:rPr>
          <w:rFonts w:ascii="Bookman Old Style" w:hAnsi="Bookman Old Style" w:cs="Arial"/>
        </w:rPr>
        <w:t>ssistance d</w:t>
      </w:r>
      <w:r w:rsidR="00F338B6" w:rsidRPr="008071B8">
        <w:rPr>
          <w:rFonts w:ascii="Bookman Old Style" w:hAnsi="Bookman Old Style" w:cs="Arial"/>
        </w:rPr>
        <w:t>ogs</w:t>
      </w:r>
      <w:r>
        <w:rPr>
          <w:rFonts w:ascii="Bookman Old Style" w:hAnsi="Bookman Old Style" w:cs="Arial"/>
        </w:rPr>
        <w:t xml:space="preserve">; they are </w:t>
      </w:r>
      <w:r w:rsidR="00F338B6" w:rsidRPr="008071B8">
        <w:rPr>
          <w:rFonts w:ascii="Bookman Old Style" w:hAnsi="Bookman Old Style" w:cs="Arial"/>
        </w:rPr>
        <w:t xml:space="preserve">working animals, not pets, and are relied on by their owners for independence. </w:t>
      </w:r>
    </w:p>
    <w:p w14:paraId="02E86FD9" w14:textId="77777777" w:rsidR="006F3978" w:rsidRPr="00BE69E7" w:rsidRDefault="006F3978" w:rsidP="00850E0B">
      <w:pPr>
        <w:ind w:left="-567"/>
        <w:jc w:val="both"/>
        <w:rPr>
          <w:rFonts w:ascii="Bookman Old Style" w:hAnsi="Bookman Old Style" w:cs="Arial"/>
          <w:sz w:val="16"/>
          <w:szCs w:val="16"/>
        </w:rPr>
      </w:pPr>
    </w:p>
    <w:p w14:paraId="173AB0D0" w14:textId="269ACC01" w:rsidR="006F3978" w:rsidRPr="008071B8" w:rsidRDefault="006F3978" w:rsidP="00850E0B">
      <w:pPr>
        <w:ind w:left="-567"/>
        <w:jc w:val="both"/>
        <w:rPr>
          <w:rFonts w:ascii="Bookman Old Style" w:hAnsi="Bookman Old Style" w:cs="Arial"/>
        </w:rPr>
      </w:pPr>
      <w:r w:rsidRPr="008071B8">
        <w:rPr>
          <w:rFonts w:ascii="Bookman Old Style" w:hAnsi="Bookman Old Style" w:cs="Arial"/>
        </w:rPr>
        <w:t xml:space="preserve">However, it is important to note that there is no legal requirement for assistance dogs to have been trained by a charity, or for them to carry specific </w:t>
      </w:r>
      <w:r w:rsidR="00AA05BD" w:rsidRPr="008071B8">
        <w:rPr>
          <w:rFonts w:ascii="Bookman Old Style" w:hAnsi="Bookman Old Style" w:cs="Arial"/>
        </w:rPr>
        <w:t>identification</w:t>
      </w:r>
      <w:r w:rsidRPr="008071B8">
        <w:rPr>
          <w:rFonts w:ascii="Bookman Old Style" w:hAnsi="Bookman Old Style" w:cs="Arial"/>
        </w:rPr>
        <w:t xml:space="preserve">, therefore there is no ‘proof’ that can be requested. </w:t>
      </w:r>
      <w:r w:rsidR="00AA05BD" w:rsidRPr="008071B8">
        <w:rPr>
          <w:rFonts w:ascii="Bookman Old Style" w:hAnsi="Bookman Old Style" w:cs="Arial"/>
        </w:rPr>
        <w:t>W</w:t>
      </w:r>
      <w:r w:rsidRPr="008071B8">
        <w:rPr>
          <w:rFonts w:ascii="Bookman Old Style" w:hAnsi="Bookman Old Style" w:cs="Arial"/>
        </w:rPr>
        <w:t xml:space="preserve">ithout any </w:t>
      </w:r>
      <w:r w:rsidR="00AA05BD" w:rsidRPr="008071B8">
        <w:rPr>
          <w:rFonts w:ascii="Bookman Old Style" w:hAnsi="Bookman Old Style" w:cs="Arial"/>
        </w:rPr>
        <w:t>identity</w:t>
      </w:r>
      <w:r w:rsidRPr="008071B8">
        <w:rPr>
          <w:rFonts w:ascii="Bookman Old Style" w:hAnsi="Bookman Old Style" w:cs="Arial"/>
        </w:rPr>
        <w:t xml:space="preserve"> or any </w:t>
      </w:r>
      <w:r w:rsidR="00D944C1" w:rsidRPr="008071B8">
        <w:rPr>
          <w:rFonts w:ascii="Bookman Old Style" w:hAnsi="Bookman Old Style" w:cs="Arial"/>
        </w:rPr>
        <w:t>proof of</w:t>
      </w:r>
      <w:r w:rsidRPr="008071B8">
        <w:rPr>
          <w:rFonts w:ascii="Bookman Old Style" w:hAnsi="Bookman Old Style" w:cs="Arial"/>
        </w:rPr>
        <w:t xml:space="preserve"> training, it is not possible to confirm whether the animal is a pet or an assistance dog.</w:t>
      </w:r>
    </w:p>
    <w:p w14:paraId="367E1516" w14:textId="35E11C6D" w:rsidR="006F3978" w:rsidRPr="00BE69E7" w:rsidRDefault="006F3978" w:rsidP="00850E0B">
      <w:pPr>
        <w:ind w:left="-567"/>
        <w:jc w:val="both"/>
        <w:rPr>
          <w:rStyle w:val="Hyperlink"/>
          <w:rFonts w:ascii="Bookman Old Style" w:hAnsi="Bookman Old Style" w:cs="Arial"/>
          <w:sz w:val="16"/>
          <w:szCs w:val="16"/>
        </w:rPr>
      </w:pPr>
    </w:p>
    <w:p w14:paraId="48D63D6E" w14:textId="352F2642" w:rsidR="007233C5" w:rsidRDefault="00EA1598" w:rsidP="00850E0B">
      <w:pPr>
        <w:ind w:left="-567"/>
        <w:jc w:val="both"/>
        <w:rPr>
          <w:rFonts w:ascii="Bookman Old Style" w:hAnsi="Bookman Old Style" w:cs="Arial"/>
        </w:rPr>
      </w:pPr>
      <w:r w:rsidRPr="008071B8">
        <w:rPr>
          <w:rFonts w:ascii="Bookman Old Style" w:hAnsi="Bookman Old Style" w:cs="Arial"/>
        </w:rPr>
        <w:t>Further to this, in healthcare settings, t</w:t>
      </w:r>
      <w:r w:rsidR="007233C5" w:rsidRPr="008071B8">
        <w:rPr>
          <w:rFonts w:ascii="Bookman Old Style" w:hAnsi="Bookman Old Style" w:cs="Arial"/>
        </w:rPr>
        <w:t xml:space="preserve">here has been a significant growth in the number of working therapy dogs that help people with physical conditions </w:t>
      </w:r>
      <w:proofErr w:type="gramStart"/>
      <w:r w:rsidR="007233C5" w:rsidRPr="008071B8">
        <w:rPr>
          <w:rFonts w:ascii="Bookman Old Style" w:hAnsi="Bookman Old Style" w:cs="Arial"/>
        </w:rPr>
        <w:t>and also</w:t>
      </w:r>
      <w:proofErr w:type="gramEnd"/>
      <w:r w:rsidR="007233C5" w:rsidRPr="008071B8">
        <w:rPr>
          <w:rFonts w:ascii="Bookman Old Style" w:hAnsi="Bookman Old Style" w:cs="Arial"/>
        </w:rPr>
        <w:t xml:space="preserve"> assist with mental wellbeing. </w:t>
      </w:r>
    </w:p>
    <w:p w14:paraId="6CDB78C8" w14:textId="77777777" w:rsidR="00844208" w:rsidRPr="008071B8" w:rsidRDefault="00844208" w:rsidP="00850E0B">
      <w:pPr>
        <w:ind w:left="-567"/>
        <w:jc w:val="both"/>
        <w:rPr>
          <w:rFonts w:ascii="Bookman Old Style" w:hAnsi="Bookman Old Style" w:cs="Arial"/>
        </w:rPr>
      </w:pPr>
    </w:p>
    <w:p w14:paraId="5DFF7FFF" w14:textId="4AC89FB0" w:rsidR="007233C5" w:rsidRPr="008071B8" w:rsidRDefault="007233C5" w:rsidP="00850E0B">
      <w:pPr>
        <w:ind w:left="-567"/>
        <w:jc w:val="both"/>
        <w:rPr>
          <w:rFonts w:ascii="Bookman Old Style" w:hAnsi="Bookman Old Style" w:cs="Arial"/>
        </w:rPr>
      </w:pPr>
      <w:r w:rsidRPr="008071B8">
        <w:rPr>
          <w:rFonts w:ascii="Bookman Old Style" w:hAnsi="Bookman Old Style" w:cs="Arial"/>
        </w:rPr>
        <w:t xml:space="preserve">The two main classifications of </w:t>
      </w:r>
      <w:r w:rsidRPr="00C323C3">
        <w:rPr>
          <w:rFonts w:ascii="Bookman Old Style" w:hAnsi="Bookman Old Style" w:cs="Arial"/>
          <w:u w:val="single"/>
        </w:rPr>
        <w:t>therapy dog</w:t>
      </w:r>
      <w:r w:rsidRPr="008071B8">
        <w:rPr>
          <w:rFonts w:ascii="Bookman Old Style" w:hAnsi="Bookman Old Style" w:cs="Arial"/>
        </w:rPr>
        <w:t xml:space="preserve"> are:</w:t>
      </w:r>
    </w:p>
    <w:p w14:paraId="2DDE4E14" w14:textId="541540BF" w:rsidR="007233C5" w:rsidRPr="008071B8" w:rsidRDefault="007233C5" w:rsidP="00850E0B">
      <w:pPr>
        <w:pStyle w:val="ListParagraph"/>
        <w:numPr>
          <w:ilvl w:val="0"/>
          <w:numId w:val="9"/>
        </w:numPr>
        <w:ind w:left="-567"/>
        <w:jc w:val="both"/>
        <w:rPr>
          <w:rFonts w:ascii="Bookman Old Style" w:hAnsi="Bookman Old Style" w:cs="Arial"/>
        </w:rPr>
      </w:pPr>
      <w:r w:rsidRPr="008071B8">
        <w:rPr>
          <w:rFonts w:ascii="Bookman Old Style" w:hAnsi="Bookman Old Style" w:cs="Arial"/>
        </w:rPr>
        <w:t>Animal</w:t>
      </w:r>
      <w:r w:rsidR="00AA05BD" w:rsidRPr="008071B8">
        <w:rPr>
          <w:rFonts w:ascii="Bookman Old Style" w:hAnsi="Bookman Old Style" w:cs="Arial"/>
        </w:rPr>
        <w:t>-</w:t>
      </w:r>
      <w:r w:rsidRPr="008071B8">
        <w:rPr>
          <w:rFonts w:ascii="Bookman Old Style" w:hAnsi="Bookman Old Style" w:cs="Arial"/>
        </w:rPr>
        <w:t>assisted therapy (AAT)</w:t>
      </w:r>
      <w:r w:rsidR="00844208">
        <w:rPr>
          <w:rFonts w:ascii="Bookman Old Style" w:hAnsi="Bookman Old Style" w:cs="Arial"/>
        </w:rPr>
        <w:t xml:space="preserve"> </w:t>
      </w:r>
      <w:r w:rsidRPr="008071B8">
        <w:rPr>
          <w:rFonts w:ascii="Bookman Old Style" w:hAnsi="Bookman Old Style" w:cs="Arial"/>
        </w:rPr>
        <w:t>is ordinarily goal directed with</w:t>
      </w:r>
      <w:r w:rsidR="00AA05BD" w:rsidRPr="008071B8">
        <w:rPr>
          <w:rFonts w:ascii="Bookman Old Style" w:hAnsi="Bookman Old Style" w:cs="Arial"/>
        </w:rPr>
        <w:t xml:space="preserve"> the</w:t>
      </w:r>
      <w:r w:rsidRPr="008071B8">
        <w:rPr>
          <w:rFonts w:ascii="Bookman Old Style" w:hAnsi="Bookman Old Style" w:cs="Arial"/>
        </w:rPr>
        <w:t xml:space="preserve"> outcomes documented and </w:t>
      </w:r>
      <w:r w:rsidR="00844208" w:rsidRPr="008071B8">
        <w:rPr>
          <w:rFonts w:ascii="Bookman Old Style" w:hAnsi="Bookman Old Style" w:cs="Arial"/>
        </w:rPr>
        <w:t>evaluated.</w:t>
      </w:r>
    </w:p>
    <w:p w14:paraId="11C30BA3" w14:textId="77777777" w:rsidR="00844208" w:rsidRDefault="007233C5" w:rsidP="00DC22E1">
      <w:pPr>
        <w:pStyle w:val="ListParagraph"/>
        <w:numPr>
          <w:ilvl w:val="0"/>
          <w:numId w:val="9"/>
        </w:numPr>
        <w:ind w:left="-567"/>
        <w:jc w:val="both"/>
        <w:rPr>
          <w:rFonts w:ascii="Bookman Old Style" w:hAnsi="Bookman Old Style" w:cs="Arial"/>
        </w:rPr>
      </w:pPr>
      <w:r w:rsidRPr="00844208">
        <w:rPr>
          <w:rFonts w:ascii="Bookman Old Style" w:hAnsi="Bookman Old Style" w:cs="Arial"/>
        </w:rPr>
        <w:t>Animal</w:t>
      </w:r>
      <w:r w:rsidR="00AA05BD" w:rsidRPr="00844208">
        <w:rPr>
          <w:rFonts w:ascii="Bookman Old Style" w:hAnsi="Bookman Old Style" w:cs="Arial"/>
        </w:rPr>
        <w:t xml:space="preserve">-assisted activity </w:t>
      </w:r>
      <w:r w:rsidRPr="00844208">
        <w:rPr>
          <w:rFonts w:ascii="Bookman Old Style" w:hAnsi="Bookman Old Style" w:cs="Arial"/>
        </w:rPr>
        <w:t>(AAA) is the term used whe</w:t>
      </w:r>
      <w:r w:rsidR="00AA05BD" w:rsidRPr="00844208">
        <w:rPr>
          <w:rFonts w:ascii="Bookman Old Style" w:hAnsi="Bookman Old Style" w:cs="Arial"/>
        </w:rPr>
        <w:t xml:space="preserve">n </w:t>
      </w:r>
      <w:r w:rsidRPr="00844208">
        <w:rPr>
          <w:rFonts w:ascii="Bookman Old Style" w:hAnsi="Bookman Old Style" w:cs="Arial"/>
        </w:rPr>
        <w:t xml:space="preserve">a handler brings a dog to the patient/resident for general interaction. </w:t>
      </w:r>
    </w:p>
    <w:p w14:paraId="02A22D68" w14:textId="77777777" w:rsidR="00844208" w:rsidRPr="00844208" w:rsidRDefault="00844208" w:rsidP="00844208">
      <w:pPr>
        <w:pStyle w:val="ListParagraph"/>
        <w:rPr>
          <w:rFonts w:ascii="Bookman Old Style" w:hAnsi="Bookman Old Style" w:cs="Arial"/>
        </w:rPr>
      </w:pPr>
    </w:p>
    <w:p w14:paraId="5F750B28" w14:textId="159BB6DD" w:rsidR="007233C5" w:rsidRPr="00844208" w:rsidRDefault="007233C5" w:rsidP="00844208">
      <w:pPr>
        <w:pStyle w:val="ListParagraph"/>
        <w:ind w:left="-567"/>
        <w:jc w:val="both"/>
        <w:rPr>
          <w:rFonts w:ascii="Bookman Old Style" w:hAnsi="Bookman Old Style" w:cs="Arial"/>
        </w:rPr>
      </w:pPr>
      <w:r w:rsidRPr="00844208">
        <w:rPr>
          <w:rFonts w:ascii="Bookman Old Style" w:hAnsi="Bookman Old Style" w:cs="Arial"/>
        </w:rPr>
        <w:t>Due to the nature of primary care, therapy dogs are unlikely to be needed within this organisation.</w:t>
      </w:r>
      <w:r w:rsidR="00D944C1" w:rsidRPr="00844208">
        <w:rPr>
          <w:rFonts w:ascii="Bookman Old Style" w:hAnsi="Bookman Old Style" w:cs="Arial"/>
        </w:rPr>
        <w:t xml:space="preserve"> Likewise, ESAs do not have the same legal recognition as an </w:t>
      </w:r>
      <w:r w:rsidR="00AA05BD" w:rsidRPr="00844208">
        <w:rPr>
          <w:rFonts w:ascii="Bookman Old Style" w:hAnsi="Bookman Old Style" w:cs="Arial"/>
        </w:rPr>
        <w:t>assistance dog.</w:t>
      </w:r>
    </w:p>
    <w:p w14:paraId="4DD656F8" w14:textId="3A24FB6A" w:rsidR="00D944C1" w:rsidRPr="008071B8" w:rsidRDefault="00D944C1" w:rsidP="00850E0B">
      <w:pPr>
        <w:ind w:left="-567"/>
        <w:jc w:val="both"/>
        <w:rPr>
          <w:rFonts w:ascii="Bookman Old Style" w:hAnsi="Bookman Old Style" w:cs="Arial"/>
        </w:rPr>
      </w:pPr>
    </w:p>
    <w:p w14:paraId="37CDEA86" w14:textId="2AADD399" w:rsidR="00D944C1" w:rsidRDefault="00D944C1" w:rsidP="00850E0B">
      <w:pPr>
        <w:ind w:left="-567"/>
        <w:jc w:val="both"/>
        <w:rPr>
          <w:rFonts w:ascii="Bookman Old Style" w:hAnsi="Bookman Old Style" w:cs="Arial"/>
        </w:rPr>
      </w:pPr>
      <w:r w:rsidRPr="008071B8">
        <w:rPr>
          <w:rFonts w:ascii="Bookman Old Style" w:hAnsi="Bookman Old Style" w:cs="Arial"/>
        </w:rPr>
        <w:t xml:space="preserve">The </w:t>
      </w:r>
      <w:hyperlink r:id="rId12" w:history="1">
        <w:r w:rsidRPr="008071B8">
          <w:rPr>
            <w:rStyle w:val="Hyperlink"/>
            <w:rFonts w:ascii="Bookman Old Style" w:hAnsi="Bookman Old Style" w:cs="Arial"/>
          </w:rPr>
          <w:t>Equality and Human Rights Commission</w:t>
        </w:r>
      </w:hyperlink>
      <w:r w:rsidRPr="008071B8">
        <w:rPr>
          <w:rFonts w:ascii="Bookman Old Style" w:hAnsi="Bookman Old Style" w:cs="Arial"/>
        </w:rPr>
        <w:t xml:space="preserve"> provide</w:t>
      </w:r>
      <w:r w:rsidR="00AA05BD" w:rsidRPr="008071B8">
        <w:rPr>
          <w:rFonts w:ascii="Bookman Old Style" w:hAnsi="Bookman Old Style" w:cs="Arial"/>
        </w:rPr>
        <w:t>s</w:t>
      </w:r>
      <w:r w:rsidRPr="008071B8">
        <w:rPr>
          <w:rFonts w:ascii="Bookman Old Style" w:hAnsi="Bookman Old Style" w:cs="Arial"/>
        </w:rPr>
        <w:t xml:space="preserve"> useful guidance on the legal standing and how businesses should comply with the Equality Act 2010</w:t>
      </w:r>
      <w:r w:rsidR="00ED5D1E" w:rsidRPr="008071B8">
        <w:rPr>
          <w:rFonts w:ascii="Bookman Old Style" w:hAnsi="Bookman Old Style" w:cs="Arial"/>
        </w:rPr>
        <w:t>.</w:t>
      </w:r>
    </w:p>
    <w:p w14:paraId="699B552B" w14:textId="77777777" w:rsidR="00FD5CC6" w:rsidRPr="008071B8" w:rsidRDefault="00FD5CC6" w:rsidP="00850E0B">
      <w:pPr>
        <w:ind w:left="-567"/>
        <w:jc w:val="both"/>
        <w:rPr>
          <w:rFonts w:ascii="Bookman Old Style" w:hAnsi="Bookman Old Style" w:cs="Arial"/>
        </w:rPr>
      </w:pPr>
    </w:p>
    <w:p w14:paraId="3A62C988" w14:textId="76B21AB8" w:rsidR="00F046F9" w:rsidRPr="008071B8" w:rsidRDefault="00844208" w:rsidP="00844208">
      <w:pPr>
        <w:pStyle w:val="Heading2"/>
        <w:numPr>
          <w:ilvl w:val="0"/>
          <w:numId w:val="0"/>
        </w:numPr>
        <w:spacing w:before="0"/>
        <w:ind w:left="-567"/>
        <w:jc w:val="both"/>
        <w:rPr>
          <w:rFonts w:ascii="Bookman Old Style" w:hAnsi="Bookman Old Style" w:cs="Arial"/>
          <w:smallCaps w:val="0"/>
          <w:sz w:val="24"/>
          <w:szCs w:val="24"/>
          <w:lang w:val="en-GB"/>
        </w:rPr>
      </w:pPr>
      <w:bookmarkStart w:id="82" w:name="_Toc62663790"/>
      <w:bookmarkStart w:id="83" w:name="_Toc62663791"/>
      <w:bookmarkStart w:id="84" w:name="_Toc62663792"/>
      <w:bookmarkStart w:id="85" w:name="_Toc62663793"/>
      <w:bookmarkStart w:id="86" w:name="_Toc132193467"/>
      <w:bookmarkEnd w:id="82"/>
      <w:bookmarkEnd w:id="83"/>
      <w:bookmarkEnd w:id="84"/>
      <w:bookmarkEnd w:id="85"/>
      <w:r w:rsidRPr="008071B8">
        <w:rPr>
          <w:rFonts w:ascii="Bookman Old Style" w:hAnsi="Bookman Old Style" w:cs="Arial"/>
          <w:smallCaps w:val="0"/>
          <w:sz w:val="24"/>
          <w:szCs w:val="24"/>
          <w:lang w:val="en-GB"/>
        </w:rPr>
        <w:t>POLICY</w:t>
      </w:r>
      <w:bookmarkEnd w:id="86"/>
    </w:p>
    <w:p w14:paraId="4E3A0CE9" w14:textId="071F427E" w:rsidR="00F338B6" w:rsidRDefault="00F338B6" w:rsidP="00850E0B">
      <w:pPr>
        <w:ind w:left="-567"/>
        <w:jc w:val="both"/>
        <w:rPr>
          <w:rFonts w:ascii="Bookman Old Style" w:hAnsi="Bookman Old Style" w:cs="Arial"/>
        </w:rPr>
      </w:pPr>
      <w:r w:rsidRPr="008071B8">
        <w:rPr>
          <w:rFonts w:ascii="Bookman Old Style" w:hAnsi="Bookman Old Style" w:cs="Arial"/>
        </w:rPr>
        <w:t xml:space="preserve">Assistance dogs </w:t>
      </w:r>
      <w:proofErr w:type="gramStart"/>
      <w:r w:rsidRPr="008071B8">
        <w:rPr>
          <w:rFonts w:ascii="Bookman Old Style" w:hAnsi="Bookman Old Style" w:cs="Arial"/>
        </w:rPr>
        <w:t>are able to</w:t>
      </w:r>
      <w:proofErr w:type="gramEnd"/>
      <w:r w:rsidRPr="008071B8">
        <w:rPr>
          <w:rFonts w:ascii="Bookman Old Style" w:hAnsi="Bookman Old Style" w:cs="Arial"/>
        </w:rPr>
        <w:t xml:space="preserve"> enter most areas of this </w:t>
      </w:r>
      <w:r w:rsidR="00A3757E" w:rsidRPr="008071B8">
        <w:rPr>
          <w:rFonts w:ascii="Bookman Old Style" w:hAnsi="Bookman Old Style" w:cs="Arial"/>
        </w:rPr>
        <w:t>organisation</w:t>
      </w:r>
      <w:r w:rsidR="00EA1598" w:rsidRPr="008071B8">
        <w:rPr>
          <w:rFonts w:ascii="Bookman Old Style" w:hAnsi="Bookman Old Style" w:cs="Arial"/>
        </w:rPr>
        <w:t xml:space="preserve"> whereas</w:t>
      </w:r>
      <w:r w:rsidR="008529CB" w:rsidRPr="008071B8">
        <w:rPr>
          <w:rFonts w:ascii="Bookman Old Style" w:hAnsi="Bookman Old Style" w:cs="Arial"/>
        </w:rPr>
        <w:t xml:space="preserve"> </w:t>
      </w:r>
      <w:r w:rsidR="00EA1598" w:rsidRPr="008071B8">
        <w:rPr>
          <w:rFonts w:ascii="Bookman Old Style" w:hAnsi="Bookman Old Style" w:cs="Arial"/>
        </w:rPr>
        <w:t xml:space="preserve">other types of </w:t>
      </w:r>
      <w:r w:rsidR="00FD5CC6" w:rsidRPr="008071B8">
        <w:rPr>
          <w:rFonts w:ascii="Bookman Old Style" w:hAnsi="Bookman Old Style" w:cs="Arial"/>
        </w:rPr>
        <w:t>animals</w:t>
      </w:r>
      <w:r w:rsidR="00EA1598" w:rsidRPr="008071B8">
        <w:rPr>
          <w:rFonts w:ascii="Bookman Old Style" w:hAnsi="Bookman Old Style" w:cs="Arial"/>
        </w:rPr>
        <w:t xml:space="preserve"> are not.</w:t>
      </w:r>
    </w:p>
    <w:p w14:paraId="55469684" w14:textId="77777777" w:rsidR="00FD5CC6" w:rsidRPr="00BE69E7" w:rsidRDefault="00FD5CC6" w:rsidP="00850E0B">
      <w:pPr>
        <w:ind w:left="-567"/>
        <w:jc w:val="both"/>
        <w:rPr>
          <w:rFonts w:ascii="Bookman Old Style" w:hAnsi="Bookman Old Style" w:cs="Arial"/>
          <w:sz w:val="16"/>
          <w:szCs w:val="16"/>
        </w:rPr>
      </w:pPr>
    </w:p>
    <w:p w14:paraId="5008E214" w14:textId="2B0D44CB" w:rsidR="00F338B6" w:rsidRPr="008071B8" w:rsidRDefault="00844208" w:rsidP="00844208">
      <w:pPr>
        <w:pStyle w:val="Heading2"/>
        <w:numPr>
          <w:ilvl w:val="0"/>
          <w:numId w:val="0"/>
        </w:numPr>
        <w:spacing w:before="0"/>
        <w:ind w:left="-567"/>
        <w:jc w:val="both"/>
        <w:rPr>
          <w:rFonts w:ascii="Bookman Old Style" w:hAnsi="Bookman Old Style" w:cs="Arial"/>
          <w:smallCaps w:val="0"/>
          <w:sz w:val="24"/>
          <w:szCs w:val="24"/>
          <w:lang w:val="en-GB"/>
        </w:rPr>
      </w:pPr>
      <w:bookmarkStart w:id="87" w:name="_Toc62663795"/>
      <w:bookmarkStart w:id="88" w:name="_Toc132193468"/>
      <w:bookmarkEnd w:id="87"/>
      <w:r w:rsidRPr="008071B8">
        <w:rPr>
          <w:rFonts w:ascii="Bookman Old Style" w:hAnsi="Bookman Old Style" w:cs="Arial"/>
          <w:smallCaps w:val="0"/>
          <w:sz w:val="24"/>
          <w:szCs w:val="24"/>
          <w:lang w:val="en-GB"/>
        </w:rPr>
        <w:t>MAINTAINING INFECTION CONTROL MEASURES</w:t>
      </w:r>
      <w:bookmarkEnd w:id="88"/>
    </w:p>
    <w:p w14:paraId="24699314" w14:textId="376AA730" w:rsidR="00D630A6" w:rsidRPr="008071B8" w:rsidRDefault="00EA1598" w:rsidP="00850E0B">
      <w:pPr>
        <w:ind w:left="-567"/>
        <w:jc w:val="both"/>
        <w:rPr>
          <w:rFonts w:ascii="Bookman Old Style" w:hAnsi="Bookman Old Style" w:cs="Arial"/>
        </w:rPr>
      </w:pPr>
      <w:r w:rsidRPr="008071B8">
        <w:rPr>
          <w:rFonts w:ascii="Bookman Old Style" w:hAnsi="Bookman Old Style" w:cs="Arial"/>
        </w:rPr>
        <w:t>Th</w:t>
      </w:r>
      <w:r w:rsidR="00F338B6" w:rsidRPr="008071B8">
        <w:rPr>
          <w:rFonts w:ascii="Bookman Old Style" w:hAnsi="Bookman Old Style" w:cs="Arial"/>
        </w:rPr>
        <w:t xml:space="preserve">e </w:t>
      </w:r>
      <w:r w:rsidR="00A3757E" w:rsidRPr="008071B8">
        <w:rPr>
          <w:rFonts w:ascii="Bookman Old Style" w:hAnsi="Bookman Old Style" w:cs="Arial"/>
        </w:rPr>
        <w:t>organisation</w:t>
      </w:r>
      <w:r w:rsidR="00F338B6" w:rsidRPr="008071B8">
        <w:rPr>
          <w:rFonts w:ascii="Bookman Old Style" w:hAnsi="Bookman Old Style" w:cs="Arial"/>
        </w:rPr>
        <w:t xml:space="preserve"> will pay particular attention to the maintenance of </w:t>
      </w:r>
      <w:r w:rsidR="00D630A6" w:rsidRPr="008071B8">
        <w:rPr>
          <w:rFonts w:ascii="Bookman Old Style" w:hAnsi="Bookman Old Style" w:cs="Arial"/>
        </w:rPr>
        <w:t>infection control</w:t>
      </w:r>
      <w:r w:rsidRPr="008071B8">
        <w:rPr>
          <w:rFonts w:ascii="Bookman Old Style" w:hAnsi="Bookman Old Style" w:cs="Arial"/>
        </w:rPr>
        <w:t xml:space="preserve"> following any animal </w:t>
      </w:r>
      <w:r w:rsidR="00960FD9" w:rsidRPr="008071B8">
        <w:rPr>
          <w:rFonts w:ascii="Bookman Old Style" w:hAnsi="Bookman Old Style" w:cs="Arial"/>
        </w:rPr>
        <w:t xml:space="preserve">having been </w:t>
      </w:r>
      <w:r w:rsidRPr="008071B8">
        <w:rPr>
          <w:rFonts w:ascii="Bookman Old Style" w:hAnsi="Bookman Old Style" w:cs="Arial"/>
        </w:rPr>
        <w:t xml:space="preserve">on the premises. </w:t>
      </w:r>
      <w:r w:rsidR="00D630A6" w:rsidRPr="008071B8">
        <w:rPr>
          <w:rFonts w:ascii="Bookman Old Style" w:hAnsi="Bookman Old Style" w:cs="Arial"/>
        </w:rPr>
        <w:t xml:space="preserve">If necessary, should there be any animal body fluids that need to be cleared, this should be treated as the normal procedure as for human waste. Personal </w:t>
      </w:r>
      <w:r w:rsidR="005B6B73" w:rsidRPr="008071B8">
        <w:rPr>
          <w:rFonts w:ascii="Bookman Old Style" w:hAnsi="Bookman Old Style" w:cs="Arial"/>
        </w:rPr>
        <w:t xml:space="preserve">protective equipment </w:t>
      </w:r>
      <w:r w:rsidR="00D630A6" w:rsidRPr="008071B8">
        <w:rPr>
          <w:rFonts w:ascii="Bookman Old Style" w:hAnsi="Bookman Old Style" w:cs="Arial"/>
        </w:rPr>
        <w:t>should be worn and all surfaces cleaned.</w:t>
      </w:r>
    </w:p>
    <w:p w14:paraId="62B1DDEA" w14:textId="77777777" w:rsidR="00C97832" w:rsidRPr="008071B8" w:rsidRDefault="00C97832" w:rsidP="00850E0B">
      <w:pPr>
        <w:ind w:left="-567"/>
        <w:jc w:val="both"/>
        <w:rPr>
          <w:rFonts w:ascii="Bookman Old Style" w:hAnsi="Bookman Old Style" w:cs="Arial"/>
        </w:rPr>
      </w:pPr>
    </w:p>
    <w:p w14:paraId="4E6EBDE2" w14:textId="65C73B79" w:rsidR="00F338B6" w:rsidRPr="008071B8" w:rsidRDefault="00F338B6" w:rsidP="00850E0B">
      <w:pPr>
        <w:ind w:left="-567"/>
        <w:jc w:val="both"/>
        <w:rPr>
          <w:rFonts w:ascii="Bookman Old Style" w:hAnsi="Bookman Old Style"/>
        </w:rPr>
      </w:pPr>
      <w:r w:rsidRPr="008071B8">
        <w:rPr>
          <w:rFonts w:ascii="Bookman Old Style" w:hAnsi="Bookman Old Style" w:cs="Arial"/>
        </w:rPr>
        <w:t xml:space="preserve">Following attendance by an </w:t>
      </w:r>
      <w:r w:rsidR="00EA1598" w:rsidRPr="008071B8">
        <w:rPr>
          <w:rFonts w:ascii="Bookman Old Style" w:hAnsi="Bookman Old Style" w:cs="Arial"/>
        </w:rPr>
        <w:t>animal</w:t>
      </w:r>
      <w:r w:rsidR="001141CB" w:rsidRPr="008071B8">
        <w:rPr>
          <w:rFonts w:ascii="Bookman Old Style" w:hAnsi="Bookman Old Style" w:cs="Arial"/>
        </w:rPr>
        <w:t xml:space="preserve"> </w:t>
      </w:r>
      <w:r w:rsidR="00D630A6" w:rsidRPr="008071B8">
        <w:rPr>
          <w:rFonts w:ascii="Bookman Old Style" w:hAnsi="Bookman Old Style" w:cs="Arial"/>
        </w:rPr>
        <w:t>to</w:t>
      </w:r>
      <w:r w:rsidRPr="008071B8">
        <w:rPr>
          <w:rFonts w:ascii="Bookman Old Style" w:hAnsi="Bookman Old Style" w:cs="Arial"/>
        </w:rPr>
        <w:t xml:space="preserve"> the </w:t>
      </w:r>
      <w:r w:rsidR="00A3757E" w:rsidRPr="008071B8">
        <w:rPr>
          <w:rFonts w:ascii="Bookman Old Style" w:hAnsi="Bookman Old Style" w:cs="Arial"/>
        </w:rPr>
        <w:t>organisation</w:t>
      </w:r>
      <w:r w:rsidRPr="008071B8">
        <w:rPr>
          <w:rFonts w:ascii="Bookman Old Style" w:hAnsi="Bookman Old Style" w:cs="Arial"/>
        </w:rPr>
        <w:t xml:space="preserve">, the cleaning staff are to be made aware of any areas that the assistance dog </w:t>
      </w:r>
      <w:r w:rsidR="00D630A6" w:rsidRPr="008071B8">
        <w:rPr>
          <w:rFonts w:ascii="Bookman Old Style" w:hAnsi="Bookman Old Style" w:cs="Arial"/>
        </w:rPr>
        <w:t>visited. This will enable them to provide a</w:t>
      </w:r>
      <w:r w:rsidRPr="008071B8">
        <w:rPr>
          <w:rFonts w:ascii="Bookman Old Style" w:hAnsi="Bookman Old Style" w:cs="Arial"/>
        </w:rPr>
        <w:t xml:space="preserve"> higher level of cleaning</w:t>
      </w:r>
      <w:r w:rsidR="00D630A6" w:rsidRPr="008071B8">
        <w:rPr>
          <w:rFonts w:ascii="Bookman Old Style" w:hAnsi="Bookman Old Style" w:cs="Arial"/>
        </w:rPr>
        <w:t xml:space="preserve"> to these areas.</w:t>
      </w:r>
    </w:p>
    <w:p w14:paraId="41912FEB" w14:textId="77777777" w:rsidR="00844208" w:rsidRDefault="00844208" w:rsidP="00BE69E7">
      <w:pPr>
        <w:pStyle w:val="Heading2"/>
        <w:numPr>
          <w:ilvl w:val="0"/>
          <w:numId w:val="0"/>
        </w:numPr>
        <w:spacing w:before="0"/>
        <w:ind w:left="576" w:hanging="576"/>
        <w:jc w:val="both"/>
        <w:rPr>
          <w:rFonts w:ascii="Bookman Old Style" w:hAnsi="Bookman Old Style" w:cs="Arial"/>
          <w:smallCaps w:val="0"/>
          <w:sz w:val="24"/>
          <w:szCs w:val="24"/>
          <w:lang w:val="en-GB"/>
        </w:rPr>
      </w:pPr>
      <w:bookmarkStart w:id="89" w:name="_Toc129341351"/>
      <w:bookmarkStart w:id="90" w:name="_Toc129609243"/>
      <w:bookmarkStart w:id="91" w:name="_Toc129612917"/>
      <w:bookmarkStart w:id="92" w:name="_Toc129612971"/>
      <w:bookmarkStart w:id="93" w:name="_Toc129681519"/>
      <w:bookmarkStart w:id="94" w:name="_Toc129687171"/>
      <w:bookmarkStart w:id="95" w:name="_Toc129687225"/>
      <w:bookmarkStart w:id="96" w:name="_Toc129341352"/>
      <w:bookmarkStart w:id="97" w:name="_Toc129609244"/>
      <w:bookmarkStart w:id="98" w:name="_Toc129612918"/>
      <w:bookmarkStart w:id="99" w:name="_Toc129612972"/>
      <w:bookmarkStart w:id="100" w:name="_Toc129681520"/>
      <w:bookmarkStart w:id="101" w:name="_Toc129687172"/>
      <w:bookmarkStart w:id="102" w:name="_Toc129687226"/>
      <w:bookmarkStart w:id="103" w:name="_Toc132193469"/>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8127647" w14:textId="181D57A6" w:rsidR="00D630A6" w:rsidRDefault="00844208" w:rsidP="00844208">
      <w:pPr>
        <w:pStyle w:val="Heading2"/>
        <w:numPr>
          <w:ilvl w:val="0"/>
          <w:numId w:val="0"/>
        </w:numPr>
        <w:spacing w:before="0"/>
        <w:ind w:left="-567"/>
        <w:jc w:val="both"/>
        <w:rPr>
          <w:rFonts w:ascii="Bookman Old Style" w:hAnsi="Bookman Old Style" w:cs="Arial"/>
          <w:smallCaps w:val="0"/>
          <w:sz w:val="24"/>
          <w:szCs w:val="24"/>
          <w:lang w:val="en-GB"/>
        </w:rPr>
      </w:pPr>
      <w:r w:rsidRPr="008071B8">
        <w:rPr>
          <w:rFonts w:ascii="Bookman Old Style" w:hAnsi="Bookman Old Style" w:cs="Arial"/>
          <w:smallCaps w:val="0"/>
          <w:sz w:val="24"/>
          <w:szCs w:val="24"/>
          <w:lang w:val="en-GB"/>
        </w:rPr>
        <w:t>RESPONSIBILITIES</w:t>
      </w:r>
      <w:bookmarkEnd w:id="103"/>
      <w:r>
        <w:rPr>
          <w:rFonts w:ascii="Bookman Old Style" w:hAnsi="Bookman Old Style" w:cs="Arial"/>
          <w:smallCaps w:val="0"/>
          <w:sz w:val="24"/>
          <w:szCs w:val="24"/>
          <w:lang w:val="en-GB"/>
        </w:rPr>
        <w:t>:</w:t>
      </w:r>
    </w:p>
    <w:p w14:paraId="7509E713" w14:textId="011B7D49" w:rsidR="00C323C3" w:rsidRPr="00C323C3" w:rsidRDefault="00C323C3" w:rsidP="00C323C3">
      <w:pPr>
        <w:pStyle w:val="Heading2"/>
        <w:numPr>
          <w:ilvl w:val="0"/>
          <w:numId w:val="0"/>
        </w:numPr>
        <w:spacing w:before="0"/>
        <w:ind w:left="-567"/>
        <w:jc w:val="both"/>
        <w:rPr>
          <w:rFonts w:ascii="Bookman Old Style" w:hAnsi="Bookman Old Style" w:cs="Arial"/>
          <w:smallCaps w:val="0"/>
          <w:sz w:val="24"/>
          <w:szCs w:val="24"/>
          <w:lang w:val="en-GB"/>
        </w:rPr>
      </w:pPr>
      <w:r w:rsidRPr="00C323C3">
        <w:rPr>
          <w:rFonts w:ascii="Bookman Old Style" w:hAnsi="Bookman Old Style" w:cs="Arial"/>
          <w:smallCaps w:val="0"/>
          <w:sz w:val="24"/>
          <w:szCs w:val="24"/>
          <w:lang w:val="en-GB"/>
        </w:rPr>
        <w:t>Staff</w:t>
      </w:r>
    </w:p>
    <w:p w14:paraId="51A0D552" w14:textId="17AADCBD" w:rsidR="00D630A6" w:rsidRDefault="00D630A6" w:rsidP="00850E0B">
      <w:pPr>
        <w:ind w:left="-567"/>
        <w:jc w:val="both"/>
        <w:rPr>
          <w:rFonts w:ascii="Bookman Old Style" w:hAnsi="Bookman Old Style" w:cs="Arial"/>
        </w:rPr>
      </w:pPr>
      <w:r w:rsidRPr="008071B8">
        <w:rPr>
          <w:rFonts w:ascii="Bookman Old Style" w:hAnsi="Bookman Old Style" w:cs="Arial"/>
        </w:rPr>
        <w:t>Physical contact with a dog by clinical staff will be resisted during any consultation or examination.</w:t>
      </w:r>
    </w:p>
    <w:p w14:paraId="10E3059F" w14:textId="705B58C2" w:rsidR="00844208" w:rsidRDefault="00844208" w:rsidP="00850E0B">
      <w:pPr>
        <w:ind w:left="-567"/>
        <w:jc w:val="both"/>
        <w:rPr>
          <w:rFonts w:ascii="Bookman Old Style" w:hAnsi="Bookman Old Style" w:cs="Arial"/>
        </w:rPr>
      </w:pPr>
    </w:p>
    <w:p w14:paraId="163710D9" w14:textId="3F2232CF" w:rsidR="00844208" w:rsidRDefault="00844208" w:rsidP="00844208">
      <w:pPr>
        <w:ind w:left="-567"/>
        <w:jc w:val="both"/>
        <w:rPr>
          <w:rFonts w:ascii="Bookman Old Style" w:hAnsi="Bookman Old Style" w:cs="Arial"/>
        </w:rPr>
      </w:pPr>
      <w:r w:rsidRPr="008071B8">
        <w:rPr>
          <w:rFonts w:ascii="Bookman Old Style" w:hAnsi="Bookman Old Style" w:cs="Arial"/>
        </w:rPr>
        <w:t>Other staff must ensure that following any physical contact with the animal they also promote good hand hygiene</w:t>
      </w:r>
      <w:r>
        <w:rPr>
          <w:rFonts w:ascii="Bookman Old Style" w:hAnsi="Bookman Old Style" w:cs="Arial"/>
        </w:rPr>
        <w:t xml:space="preserve">, </w:t>
      </w:r>
      <w:r w:rsidR="00D630A6" w:rsidRPr="008071B8">
        <w:rPr>
          <w:rFonts w:ascii="Bookman Old Style" w:hAnsi="Bookman Old Style" w:cs="Arial"/>
        </w:rPr>
        <w:t>washing with soap and water prior to contact with an assistance dog</w:t>
      </w:r>
      <w:r w:rsidR="004F4C79" w:rsidRPr="008071B8">
        <w:rPr>
          <w:rFonts w:ascii="Bookman Old Style" w:hAnsi="Bookman Old Style" w:cs="Arial"/>
        </w:rPr>
        <w:t>;</w:t>
      </w:r>
      <w:r w:rsidR="00D630A6" w:rsidRPr="008071B8">
        <w:rPr>
          <w:rFonts w:ascii="Bookman Old Style" w:hAnsi="Bookman Old Style" w:cs="Arial"/>
        </w:rPr>
        <w:t xml:space="preserve"> this will ensure the safety of the dog. </w:t>
      </w:r>
    </w:p>
    <w:p w14:paraId="379F9EDB" w14:textId="77777777" w:rsidR="00844208" w:rsidRPr="00BE69E7" w:rsidRDefault="00844208" w:rsidP="00850E0B">
      <w:pPr>
        <w:ind w:left="-567"/>
        <w:jc w:val="both"/>
        <w:rPr>
          <w:rFonts w:ascii="Bookman Old Style" w:hAnsi="Bookman Old Style" w:cs="Arial"/>
          <w:sz w:val="16"/>
          <w:szCs w:val="16"/>
        </w:rPr>
      </w:pPr>
    </w:p>
    <w:p w14:paraId="7C78D9CD" w14:textId="1E0413B8" w:rsidR="00D630A6" w:rsidRDefault="00EB4BF2" w:rsidP="00850E0B">
      <w:pPr>
        <w:ind w:left="-567"/>
        <w:jc w:val="both"/>
        <w:rPr>
          <w:rFonts w:ascii="Bookman Old Style" w:hAnsi="Bookman Old Style" w:cs="Arial"/>
        </w:rPr>
      </w:pPr>
      <w:r w:rsidRPr="008071B8">
        <w:rPr>
          <w:rFonts w:ascii="Bookman Old Style" w:hAnsi="Bookman Old Style" w:cs="Arial"/>
        </w:rPr>
        <w:lastRenderedPageBreak/>
        <w:t>Furthermore, a</w:t>
      </w:r>
      <w:r w:rsidR="00D630A6" w:rsidRPr="008071B8">
        <w:rPr>
          <w:rFonts w:ascii="Bookman Old Style" w:hAnsi="Bookman Old Style" w:cs="Arial"/>
        </w:rPr>
        <w:t xml:space="preserve">ll clinical staff must ensure good hand washing with soap and water after any contact with an assistance dog to ensure the safety of other patients. </w:t>
      </w:r>
    </w:p>
    <w:p w14:paraId="1D7533D7" w14:textId="77777777" w:rsidR="00844208" w:rsidRPr="00BE69E7" w:rsidRDefault="00844208" w:rsidP="00850E0B">
      <w:pPr>
        <w:ind w:left="-567"/>
        <w:jc w:val="both"/>
        <w:rPr>
          <w:rFonts w:ascii="Bookman Old Style" w:hAnsi="Bookman Old Style" w:cs="Arial"/>
          <w:sz w:val="16"/>
          <w:szCs w:val="16"/>
        </w:rPr>
      </w:pPr>
    </w:p>
    <w:p w14:paraId="4D8B336E" w14:textId="77927774" w:rsidR="00EA1598" w:rsidRPr="008071B8" w:rsidRDefault="00EB4BF2" w:rsidP="00844208">
      <w:pPr>
        <w:ind w:left="-284"/>
        <w:jc w:val="both"/>
        <w:rPr>
          <w:rFonts w:ascii="Bookman Old Style" w:hAnsi="Bookman Old Style" w:cs="Arial"/>
        </w:rPr>
      </w:pPr>
      <w:r w:rsidRPr="008071B8">
        <w:rPr>
          <w:rFonts w:ascii="Bookman Old Style" w:hAnsi="Bookman Old Style" w:cs="Arial"/>
        </w:rPr>
        <w:t>This may include patients who:</w:t>
      </w:r>
    </w:p>
    <w:p w14:paraId="7C81D8B9" w14:textId="77777777" w:rsidR="00EB4BF2" w:rsidRPr="008071B8" w:rsidRDefault="00EB4BF2" w:rsidP="00844208">
      <w:pPr>
        <w:pStyle w:val="ListParagraph"/>
        <w:numPr>
          <w:ilvl w:val="0"/>
          <w:numId w:val="4"/>
        </w:numPr>
        <w:spacing w:line="276" w:lineRule="auto"/>
        <w:ind w:left="-284"/>
        <w:jc w:val="both"/>
        <w:rPr>
          <w:rFonts w:ascii="Bookman Old Style" w:hAnsi="Bookman Old Style" w:cs="Arial"/>
        </w:rPr>
      </w:pPr>
      <w:r w:rsidRPr="008071B8">
        <w:rPr>
          <w:rFonts w:ascii="Bookman Old Style" w:hAnsi="Bookman Old Style" w:cs="Arial"/>
        </w:rPr>
        <w:t>Have an allergy to animals, especially dogs</w:t>
      </w:r>
    </w:p>
    <w:p w14:paraId="1C643083" w14:textId="77777777" w:rsidR="00EB4BF2" w:rsidRPr="008071B8" w:rsidRDefault="00EB4BF2" w:rsidP="00844208">
      <w:pPr>
        <w:pStyle w:val="ListParagraph"/>
        <w:numPr>
          <w:ilvl w:val="0"/>
          <w:numId w:val="4"/>
        </w:numPr>
        <w:spacing w:line="276" w:lineRule="auto"/>
        <w:ind w:left="-284"/>
        <w:jc w:val="both"/>
        <w:rPr>
          <w:rFonts w:ascii="Bookman Old Style" w:hAnsi="Bookman Old Style" w:cs="Arial"/>
        </w:rPr>
      </w:pPr>
      <w:r w:rsidRPr="008071B8">
        <w:rPr>
          <w:rFonts w:ascii="Bookman Old Style" w:hAnsi="Bookman Old Style" w:cs="Arial"/>
        </w:rPr>
        <w:t>Are immunosuppressed</w:t>
      </w:r>
    </w:p>
    <w:p w14:paraId="4AA5DC71" w14:textId="77777777" w:rsidR="00EB4BF2" w:rsidRPr="008071B8" w:rsidRDefault="00EB4BF2" w:rsidP="00844208">
      <w:pPr>
        <w:pStyle w:val="ListParagraph"/>
        <w:numPr>
          <w:ilvl w:val="0"/>
          <w:numId w:val="4"/>
        </w:numPr>
        <w:spacing w:line="276" w:lineRule="auto"/>
        <w:ind w:left="-284"/>
        <w:jc w:val="both"/>
        <w:rPr>
          <w:rFonts w:ascii="Bookman Old Style" w:hAnsi="Bookman Old Style" w:cs="Arial"/>
        </w:rPr>
      </w:pPr>
      <w:r w:rsidRPr="008071B8">
        <w:rPr>
          <w:rFonts w:ascii="Bookman Old Style" w:hAnsi="Bookman Old Style" w:cs="Arial"/>
        </w:rPr>
        <w:t xml:space="preserve">Have a phobia of dogs </w:t>
      </w:r>
    </w:p>
    <w:p w14:paraId="5806C67F" w14:textId="77777777" w:rsidR="00EB4BF2" w:rsidRPr="008071B8" w:rsidRDefault="00EB4BF2" w:rsidP="00844208">
      <w:pPr>
        <w:pStyle w:val="ListParagraph"/>
        <w:numPr>
          <w:ilvl w:val="0"/>
          <w:numId w:val="4"/>
        </w:numPr>
        <w:spacing w:line="276" w:lineRule="auto"/>
        <w:ind w:left="-284"/>
        <w:jc w:val="both"/>
        <w:rPr>
          <w:rFonts w:ascii="Bookman Old Style" w:hAnsi="Bookman Old Style"/>
        </w:rPr>
      </w:pPr>
      <w:r w:rsidRPr="008071B8">
        <w:rPr>
          <w:rFonts w:ascii="Bookman Old Style" w:hAnsi="Bookman Old Style" w:cs="Arial"/>
        </w:rPr>
        <w:t>Another medical reason</w:t>
      </w:r>
    </w:p>
    <w:p w14:paraId="3E977A63" w14:textId="5E73E5CD" w:rsidR="00A64F26" w:rsidRDefault="007652FF" w:rsidP="00850E0B">
      <w:pPr>
        <w:ind w:left="-567"/>
        <w:jc w:val="both"/>
        <w:rPr>
          <w:rFonts w:ascii="Bookman Old Style" w:hAnsi="Bookman Old Style" w:cs="Arial"/>
        </w:rPr>
      </w:pPr>
      <w:r w:rsidRPr="008071B8">
        <w:rPr>
          <w:rFonts w:ascii="Bookman Old Style" w:hAnsi="Bookman Old Style" w:cs="Arial"/>
        </w:rPr>
        <w:t xml:space="preserve">Following any attendance of an </w:t>
      </w:r>
      <w:r w:rsidR="00EA1598" w:rsidRPr="008071B8">
        <w:rPr>
          <w:rFonts w:ascii="Bookman Old Style" w:hAnsi="Bookman Old Style" w:cs="Arial"/>
        </w:rPr>
        <w:t>animal</w:t>
      </w:r>
      <w:r w:rsidR="006A1F9F" w:rsidRPr="008071B8">
        <w:rPr>
          <w:rFonts w:ascii="Bookman Old Style" w:hAnsi="Bookman Old Style" w:cs="Arial"/>
        </w:rPr>
        <w:t xml:space="preserve"> at the surgery</w:t>
      </w:r>
      <w:r w:rsidR="005F4DC3" w:rsidRPr="008071B8">
        <w:rPr>
          <w:rFonts w:ascii="Bookman Old Style" w:hAnsi="Bookman Old Style" w:cs="Arial"/>
        </w:rPr>
        <w:t>, all clinical staff must be mindful</w:t>
      </w:r>
      <w:r w:rsidR="006A1F9F" w:rsidRPr="008071B8">
        <w:rPr>
          <w:rFonts w:ascii="Bookman Old Style" w:hAnsi="Bookman Old Style" w:cs="Arial"/>
        </w:rPr>
        <w:t xml:space="preserve"> and considerate of </w:t>
      </w:r>
      <w:r w:rsidR="00056677" w:rsidRPr="008071B8">
        <w:rPr>
          <w:rFonts w:ascii="Bookman Old Style" w:hAnsi="Bookman Old Style" w:cs="Arial"/>
        </w:rPr>
        <w:t>other patients</w:t>
      </w:r>
      <w:r w:rsidR="00166339" w:rsidRPr="008071B8">
        <w:rPr>
          <w:rFonts w:ascii="Bookman Old Style" w:hAnsi="Bookman Old Style" w:cs="Arial"/>
        </w:rPr>
        <w:t>.</w:t>
      </w:r>
    </w:p>
    <w:p w14:paraId="18F56A94" w14:textId="2EAA3E44" w:rsidR="00F338B6" w:rsidRDefault="00F338B6" w:rsidP="00850E0B">
      <w:pPr>
        <w:ind w:left="-567"/>
        <w:jc w:val="both"/>
        <w:rPr>
          <w:rFonts w:ascii="Bookman Old Style" w:hAnsi="Bookman Old Style"/>
        </w:rPr>
      </w:pPr>
    </w:p>
    <w:p w14:paraId="738F749D" w14:textId="232D7A6C" w:rsidR="00844208" w:rsidRPr="008071B8" w:rsidRDefault="00C323C3" w:rsidP="00844208">
      <w:pPr>
        <w:pStyle w:val="Heading2"/>
        <w:numPr>
          <w:ilvl w:val="0"/>
          <w:numId w:val="0"/>
        </w:numPr>
        <w:spacing w:before="0"/>
        <w:ind w:left="-567"/>
        <w:jc w:val="both"/>
        <w:rPr>
          <w:rFonts w:ascii="Bookman Old Style" w:hAnsi="Bookman Old Style" w:cs="Arial"/>
          <w:smallCaps w:val="0"/>
          <w:sz w:val="24"/>
          <w:szCs w:val="24"/>
          <w:lang w:val="en-GB"/>
        </w:rPr>
      </w:pPr>
      <w:r>
        <w:rPr>
          <w:rFonts w:ascii="Bookman Old Style" w:hAnsi="Bookman Old Style" w:cs="Arial"/>
          <w:smallCaps w:val="0"/>
          <w:sz w:val="24"/>
          <w:szCs w:val="24"/>
          <w:lang w:val="en-GB"/>
        </w:rPr>
        <w:t>Owners</w:t>
      </w:r>
    </w:p>
    <w:p w14:paraId="133EA56B" w14:textId="5BA369A1" w:rsidR="00A57CF1" w:rsidRPr="008071B8" w:rsidRDefault="00EA1598" w:rsidP="00850E0B">
      <w:pPr>
        <w:ind w:left="-567"/>
        <w:jc w:val="both"/>
        <w:rPr>
          <w:rFonts w:ascii="Bookman Old Style" w:hAnsi="Bookman Old Style" w:cs="Arial"/>
        </w:rPr>
      </w:pPr>
      <w:r w:rsidRPr="008071B8">
        <w:rPr>
          <w:rFonts w:ascii="Bookman Old Style" w:hAnsi="Bookman Old Style" w:cs="Arial"/>
        </w:rPr>
        <w:t>The</w:t>
      </w:r>
      <w:r w:rsidR="00F338B6" w:rsidRPr="008071B8">
        <w:rPr>
          <w:rFonts w:ascii="Bookman Old Style" w:hAnsi="Bookman Old Style" w:cs="Arial"/>
        </w:rPr>
        <w:t xml:space="preserve"> owner has a responsibility to ensure that their </w:t>
      </w:r>
      <w:r w:rsidR="006E5AAD" w:rsidRPr="008071B8">
        <w:rPr>
          <w:rFonts w:ascii="Bookman Old Style" w:hAnsi="Bookman Old Style" w:cs="Arial"/>
        </w:rPr>
        <w:t>dog</w:t>
      </w:r>
      <w:r w:rsidR="00F338B6" w:rsidRPr="008071B8">
        <w:rPr>
          <w:rFonts w:ascii="Bookman Old Style" w:hAnsi="Bookman Old Style" w:cs="Arial"/>
        </w:rPr>
        <w:t xml:space="preserve"> is well behaved and supervised throughout the visit.</w:t>
      </w:r>
    </w:p>
    <w:p w14:paraId="32C5DAB9" w14:textId="77777777" w:rsidR="00A57CF1" w:rsidRPr="008071B8" w:rsidRDefault="00A57CF1" w:rsidP="00850E0B">
      <w:pPr>
        <w:ind w:left="-567"/>
        <w:jc w:val="both"/>
        <w:rPr>
          <w:rFonts w:ascii="Bookman Old Style" w:hAnsi="Bookman Old Style" w:cs="Arial"/>
        </w:rPr>
      </w:pPr>
    </w:p>
    <w:p w14:paraId="74521ED1" w14:textId="31C81ABA" w:rsidR="00F338B6" w:rsidRDefault="00F338B6" w:rsidP="00850E0B">
      <w:pPr>
        <w:ind w:left="-567"/>
        <w:jc w:val="both"/>
        <w:rPr>
          <w:rFonts w:ascii="Bookman Old Style" w:hAnsi="Bookman Old Style" w:cs="Arial"/>
        </w:rPr>
      </w:pPr>
      <w:r w:rsidRPr="008071B8">
        <w:rPr>
          <w:rFonts w:ascii="Bookman Old Style" w:hAnsi="Bookman Old Style" w:cs="Arial"/>
        </w:rPr>
        <w:t>Additionally</w:t>
      </w:r>
      <w:r w:rsidR="001141CB" w:rsidRPr="008071B8">
        <w:rPr>
          <w:rFonts w:ascii="Bookman Old Style" w:hAnsi="Bookman Old Style" w:cs="Arial"/>
        </w:rPr>
        <w:t>,</w:t>
      </w:r>
      <w:r w:rsidRPr="008071B8">
        <w:rPr>
          <w:rFonts w:ascii="Bookman Old Style" w:hAnsi="Bookman Old Style" w:cs="Arial"/>
        </w:rPr>
        <w:t xml:space="preserve"> they are</w:t>
      </w:r>
      <w:r w:rsidR="005B6B73" w:rsidRPr="008071B8">
        <w:rPr>
          <w:rFonts w:ascii="Bookman Old Style" w:hAnsi="Bookman Old Style" w:cs="Arial"/>
        </w:rPr>
        <w:t xml:space="preserve"> to</w:t>
      </w:r>
      <w:r w:rsidRPr="008071B8">
        <w:rPr>
          <w:rFonts w:ascii="Bookman Old Style" w:hAnsi="Bookman Old Style" w:cs="Arial"/>
        </w:rPr>
        <w:t xml:space="preserve"> ensure that their dog:</w:t>
      </w:r>
    </w:p>
    <w:p w14:paraId="64B62A35" w14:textId="77777777" w:rsidR="00844208" w:rsidRPr="00844208" w:rsidRDefault="00844208" w:rsidP="00850E0B">
      <w:pPr>
        <w:ind w:left="-567"/>
        <w:jc w:val="both"/>
        <w:rPr>
          <w:rFonts w:ascii="Bookman Old Style" w:hAnsi="Bookman Old Style" w:cs="Arial"/>
          <w:sz w:val="16"/>
          <w:szCs w:val="16"/>
        </w:rPr>
      </w:pPr>
    </w:p>
    <w:p w14:paraId="3DBE9237" w14:textId="27181DC1"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Is physically fit before visiting the </w:t>
      </w:r>
      <w:r w:rsidR="00A3757E" w:rsidRPr="008071B8">
        <w:rPr>
          <w:rFonts w:ascii="Bookman Old Style" w:hAnsi="Bookman Old Style" w:cs="Arial"/>
        </w:rPr>
        <w:t>organisation</w:t>
      </w:r>
      <w:r w:rsidRPr="008071B8">
        <w:rPr>
          <w:rFonts w:ascii="Bookman Old Style" w:hAnsi="Bookman Old Style" w:cs="Arial"/>
        </w:rPr>
        <w:t xml:space="preserve">. If </w:t>
      </w:r>
      <w:r w:rsidR="004D0EE5" w:rsidRPr="008071B8">
        <w:rPr>
          <w:rFonts w:ascii="Bookman Old Style" w:hAnsi="Bookman Old Style" w:cs="Arial"/>
        </w:rPr>
        <w:t xml:space="preserve">dogs </w:t>
      </w:r>
      <w:r w:rsidRPr="008071B8">
        <w:rPr>
          <w:rFonts w:ascii="Bookman Old Style" w:hAnsi="Bookman Old Style" w:cs="Arial"/>
        </w:rPr>
        <w:t>become ill, diagnosis and treatment by a vet must be sought</w:t>
      </w:r>
    </w:p>
    <w:p w14:paraId="7E2FDF21" w14:textId="77777777" w:rsidR="00693A6F" w:rsidRPr="00844208" w:rsidRDefault="00693A6F" w:rsidP="00844208">
      <w:pPr>
        <w:pStyle w:val="ListParagraph"/>
        <w:ind w:left="-142"/>
        <w:jc w:val="both"/>
        <w:rPr>
          <w:rFonts w:ascii="Bookman Old Style" w:hAnsi="Bookman Old Style" w:cs="Arial"/>
          <w:sz w:val="16"/>
          <w:szCs w:val="16"/>
        </w:rPr>
      </w:pPr>
    </w:p>
    <w:p w14:paraId="17439048" w14:textId="5B6BCD15" w:rsidR="00693A6F"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Is kept on a lead throughout</w:t>
      </w:r>
      <w:r w:rsidR="005B6B73" w:rsidRPr="008071B8">
        <w:rPr>
          <w:rFonts w:ascii="Bookman Old Style" w:hAnsi="Bookman Old Style" w:cs="Arial"/>
        </w:rPr>
        <w:t xml:space="preserve"> the</w:t>
      </w:r>
      <w:r w:rsidRPr="008071B8">
        <w:rPr>
          <w:rFonts w:ascii="Bookman Old Style" w:hAnsi="Bookman Old Style" w:cs="Arial"/>
        </w:rPr>
        <w:t xml:space="preserve"> visit </w:t>
      </w:r>
    </w:p>
    <w:p w14:paraId="51A77CE3" w14:textId="77777777" w:rsidR="00693A6F" w:rsidRPr="00844208" w:rsidRDefault="00693A6F" w:rsidP="00844208">
      <w:pPr>
        <w:ind w:left="-142"/>
        <w:jc w:val="both"/>
        <w:rPr>
          <w:rFonts w:ascii="Bookman Old Style" w:hAnsi="Bookman Old Style" w:cs="Arial"/>
          <w:sz w:val="16"/>
          <w:szCs w:val="16"/>
        </w:rPr>
      </w:pPr>
    </w:p>
    <w:p w14:paraId="1E1552B1" w14:textId="3B7E2EE3" w:rsidR="00693A6F" w:rsidRDefault="00500074"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Is </w:t>
      </w:r>
      <w:r w:rsidR="00693A6F" w:rsidRPr="008071B8">
        <w:rPr>
          <w:rFonts w:ascii="Bookman Old Style" w:hAnsi="Bookman Old Style" w:cs="Arial"/>
        </w:rPr>
        <w:t>clearly identified</w:t>
      </w:r>
      <w:r w:rsidRPr="008071B8">
        <w:rPr>
          <w:rFonts w:ascii="Bookman Old Style" w:hAnsi="Bookman Old Style" w:cs="Arial"/>
        </w:rPr>
        <w:t xml:space="preserve"> as an assistance dog</w:t>
      </w:r>
    </w:p>
    <w:p w14:paraId="72D98910" w14:textId="77777777" w:rsidR="00844208" w:rsidRPr="00844208" w:rsidRDefault="00844208" w:rsidP="00844208">
      <w:pPr>
        <w:jc w:val="both"/>
        <w:rPr>
          <w:rFonts w:ascii="Bookman Old Style" w:hAnsi="Bookman Old Style" w:cs="Arial"/>
          <w:sz w:val="16"/>
          <w:szCs w:val="16"/>
        </w:rPr>
      </w:pPr>
    </w:p>
    <w:p w14:paraId="3E9F7D2F" w14:textId="4D1DCDB5"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Is discouraged from jumping, scratching and licking</w:t>
      </w:r>
    </w:p>
    <w:p w14:paraId="519C6083" w14:textId="77777777" w:rsidR="00693A6F" w:rsidRPr="00844208" w:rsidRDefault="00693A6F" w:rsidP="00844208">
      <w:pPr>
        <w:ind w:left="-142"/>
        <w:jc w:val="both"/>
        <w:rPr>
          <w:rFonts w:ascii="Bookman Old Style" w:hAnsi="Bookman Old Style" w:cs="Arial"/>
          <w:sz w:val="16"/>
          <w:szCs w:val="16"/>
        </w:rPr>
      </w:pPr>
    </w:p>
    <w:p w14:paraId="6B4E1E88" w14:textId="098C8ABE"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Does not </w:t>
      </w:r>
      <w:proofErr w:type="gramStart"/>
      <w:r w:rsidRPr="008071B8">
        <w:rPr>
          <w:rFonts w:ascii="Bookman Old Style" w:hAnsi="Bookman Old Style" w:cs="Arial"/>
        </w:rPr>
        <w:t>come i</w:t>
      </w:r>
      <w:r w:rsidR="005B6B73" w:rsidRPr="008071B8">
        <w:rPr>
          <w:rFonts w:ascii="Bookman Old Style" w:hAnsi="Bookman Old Style" w:cs="Arial"/>
        </w:rPr>
        <w:t>nto contact with</w:t>
      </w:r>
      <w:proofErr w:type="gramEnd"/>
      <w:r w:rsidR="005B6B73" w:rsidRPr="008071B8">
        <w:rPr>
          <w:rFonts w:ascii="Bookman Old Style" w:hAnsi="Bookman Old Style" w:cs="Arial"/>
        </w:rPr>
        <w:t xml:space="preserve"> open wounds</w:t>
      </w:r>
    </w:p>
    <w:p w14:paraId="6FB35371" w14:textId="77777777" w:rsidR="00693A6F" w:rsidRPr="00844208" w:rsidRDefault="00693A6F" w:rsidP="00844208">
      <w:pPr>
        <w:ind w:left="-142"/>
        <w:jc w:val="both"/>
        <w:rPr>
          <w:rFonts w:ascii="Bookman Old Style" w:hAnsi="Bookman Old Style" w:cs="Arial"/>
          <w:sz w:val="16"/>
          <w:szCs w:val="16"/>
        </w:rPr>
      </w:pPr>
    </w:p>
    <w:p w14:paraId="3BDC3B4B" w14:textId="7FB612F0"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Is of an acceptable hygienic standard</w:t>
      </w:r>
      <w:r w:rsidR="005B6B73" w:rsidRPr="008071B8">
        <w:rPr>
          <w:rFonts w:ascii="Bookman Old Style" w:hAnsi="Bookman Old Style" w:cs="Arial"/>
        </w:rPr>
        <w:t>,</w:t>
      </w:r>
      <w:r w:rsidRPr="008071B8">
        <w:rPr>
          <w:rFonts w:ascii="Bookman Old Style" w:hAnsi="Bookman Old Style" w:cs="Arial"/>
        </w:rPr>
        <w:t xml:space="preserve"> i.e.</w:t>
      </w:r>
      <w:r w:rsidR="00500074" w:rsidRPr="008071B8">
        <w:rPr>
          <w:rFonts w:ascii="Bookman Old Style" w:hAnsi="Bookman Old Style" w:cs="Arial"/>
        </w:rPr>
        <w:t>,</w:t>
      </w:r>
      <w:r w:rsidRPr="008071B8">
        <w:rPr>
          <w:rFonts w:ascii="Bookman Old Style" w:hAnsi="Bookman Old Style" w:cs="Arial"/>
        </w:rPr>
        <w:t xml:space="preserve"> not wet, muddy etc.</w:t>
      </w:r>
    </w:p>
    <w:p w14:paraId="73E43530" w14:textId="77777777" w:rsidR="00693A6F" w:rsidRPr="00844208" w:rsidRDefault="00693A6F" w:rsidP="00844208">
      <w:pPr>
        <w:ind w:left="-142"/>
        <w:jc w:val="both"/>
        <w:rPr>
          <w:rFonts w:ascii="Bookman Old Style" w:hAnsi="Bookman Old Style" w:cs="Arial"/>
          <w:sz w:val="16"/>
          <w:szCs w:val="16"/>
        </w:rPr>
      </w:pPr>
    </w:p>
    <w:p w14:paraId="135E1830" w14:textId="37AE783F"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Is exercised and has had its toileting and feeding requirements met</w:t>
      </w:r>
    </w:p>
    <w:p w14:paraId="3B47E1D4" w14:textId="77777777" w:rsidR="00693A6F" w:rsidRPr="00844208" w:rsidRDefault="00693A6F" w:rsidP="00844208">
      <w:pPr>
        <w:ind w:left="-142"/>
        <w:jc w:val="both"/>
        <w:rPr>
          <w:rFonts w:ascii="Bookman Old Style" w:hAnsi="Bookman Old Style" w:cs="Arial"/>
          <w:sz w:val="16"/>
          <w:szCs w:val="16"/>
        </w:rPr>
      </w:pPr>
    </w:p>
    <w:p w14:paraId="5DD1A1F0" w14:textId="3D2E7C24"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Has claws trimmed to reduce </w:t>
      </w:r>
      <w:r w:rsidR="005B6B73" w:rsidRPr="008071B8">
        <w:rPr>
          <w:rFonts w:ascii="Bookman Old Style" w:hAnsi="Bookman Old Style" w:cs="Arial"/>
        </w:rPr>
        <w:t xml:space="preserve">the </w:t>
      </w:r>
      <w:r w:rsidRPr="008071B8">
        <w:rPr>
          <w:rFonts w:ascii="Bookman Old Style" w:hAnsi="Bookman Old Style" w:cs="Arial"/>
        </w:rPr>
        <w:t>risk of scratches</w:t>
      </w:r>
    </w:p>
    <w:p w14:paraId="3B5D44B3" w14:textId="77777777" w:rsidR="00693A6F" w:rsidRPr="00844208" w:rsidRDefault="00693A6F" w:rsidP="00844208">
      <w:pPr>
        <w:ind w:left="-142"/>
        <w:jc w:val="both"/>
        <w:rPr>
          <w:rFonts w:ascii="Bookman Old Style" w:hAnsi="Bookman Old Style" w:cs="Arial"/>
          <w:sz w:val="16"/>
          <w:szCs w:val="16"/>
        </w:rPr>
      </w:pPr>
    </w:p>
    <w:p w14:paraId="5ECCBEC2" w14:textId="2F9D5859" w:rsidR="00F338B6" w:rsidRPr="008071B8" w:rsidRDefault="00F338B6"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Is regularly groomed and checked for signs of infection or other illness</w:t>
      </w:r>
    </w:p>
    <w:p w14:paraId="42530F12" w14:textId="77777777" w:rsidR="00693A6F" w:rsidRPr="00844208" w:rsidRDefault="00693A6F" w:rsidP="00844208">
      <w:pPr>
        <w:ind w:left="-142"/>
        <w:jc w:val="both"/>
        <w:rPr>
          <w:rFonts w:ascii="Bookman Old Style" w:hAnsi="Bookman Old Style" w:cs="Arial"/>
          <w:sz w:val="16"/>
          <w:szCs w:val="16"/>
        </w:rPr>
      </w:pPr>
    </w:p>
    <w:p w14:paraId="074248FF" w14:textId="1D13FC32" w:rsidR="00072EC1" w:rsidRPr="008071B8" w:rsidRDefault="005B6B73"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Has</w:t>
      </w:r>
      <w:r w:rsidR="00F338B6" w:rsidRPr="008071B8">
        <w:rPr>
          <w:rFonts w:ascii="Bookman Old Style" w:hAnsi="Bookman Old Style" w:cs="Arial"/>
        </w:rPr>
        <w:t xml:space="preserve"> received </w:t>
      </w:r>
      <w:r w:rsidRPr="008071B8">
        <w:rPr>
          <w:rFonts w:ascii="Bookman Old Style" w:hAnsi="Bookman Old Style" w:cs="Arial"/>
        </w:rPr>
        <w:t xml:space="preserve">the </w:t>
      </w:r>
      <w:r w:rsidR="00F338B6" w:rsidRPr="008071B8">
        <w:rPr>
          <w:rFonts w:ascii="Bookman Old Style" w:hAnsi="Bookman Old Style" w:cs="Arial"/>
        </w:rPr>
        <w:t xml:space="preserve">relevant inoculations and </w:t>
      </w:r>
      <w:r w:rsidR="00FF47A6" w:rsidRPr="008071B8">
        <w:rPr>
          <w:rFonts w:ascii="Bookman Old Style" w:hAnsi="Bookman Old Style" w:cs="Arial"/>
        </w:rPr>
        <w:t>worm and flea treatments are up to date</w:t>
      </w:r>
    </w:p>
    <w:p w14:paraId="4C7FCC3B" w14:textId="77777777" w:rsidR="00693A6F" w:rsidRPr="00844208" w:rsidRDefault="00693A6F" w:rsidP="00844208">
      <w:pPr>
        <w:ind w:left="-142"/>
        <w:jc w:val="both"/>
        <w:rPr>
          <w:rFonts w:ascii="Bookman Old Style" w:hAnsi="Bookman Old Style" w:cs="Arial"/>
          <w:sz w:val="16"/>
          <w:szCs w:val="16"/>
        </w:rPr>
      </w:pPr>
    </w:p>
    <w:p w14:paraId="469B596C" w14:textId="457B35A6" w:rsidR="00960FD9" w:rsidRPr="008071B8" w:rsidRDefault="00693A6F" w:rsidP="00844208">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Does not </w:t>
      </w:r>
      <w:r w:rsidR="00EB4BF2" w:rsidRPr="008071B8">
        <w:rPr>
          <w:rFonts w:ascii="Bookman Old Style" w:hAnsi="Bookman Old Style" w:cs="Arial"/>
        </w:rPr>
        <w:t xml:space="preserve">toilet within the grounds of the practice. Should </w:t>
      </w:r>
      <w:r w:rsidRPr="008071B8">
        <w:rPr>
          <w:rFonts w:ascii="Bookman Old Style" w:hAnsi="Bookman Old Style" w:cs="Arial"/>
        </w:rPr>
        <w:t xml:space="preserve">there be an </w:t>
      </w:r>
      <w:r w:rsidR="0029367E" w:rsidRPr="008071B8">
        <w:rPr>
          <w:rFonts w:ascii="Bookman Old Style" w:hAnsi="Bookman Old Style" w:cs="Arial"/>
        </w:rPr>
        <w:t>‘</w:t>
      </w:r>
      <w:r w:rsidRPr="008071B8">
        <w:rPr>
          <w:rFonts w:ascii="Bookman Old Style" w:hAnsi="Bookman Old Style" w:cs="Arial"/>
        </w:rPr>
        <w:t xml:space="preserve">accident’, then the patient is to clean </w:t>
      </w:r>
      <w:r w:rsidR="0029367E" w:rsidRPr="008071B8">
        <w:rPr>
          <w:rFonts w:ascii="Bookman Old Style" w:hAnsi="Bookman Old Style" w:cs="Arial"/>
        </w:rPr>
        <w:t xml:space="preserve">up </w:t>
      </w:r>
      <w:r w:rsidRPr="008071B8">
        <w:rPr>
          <w:rFonts w:ascii="Bookman Old Style" w:hAnsi="Bookman Old Style" w:cs="Arial"/>
        </w:rPr>
        <w:t>the mess. If this is</w:t>
      </w:r>
      <w:r w:rsidR="00EB4BF2" w:rsidRPr="008071B8">
        <w:rPr>
          <w:rFonts w:ascii="Bookman Old Style" w:hAnsi="Bookman Old Style" w:cs="Arial"/>
        </w:rPr>
        <w:t xml:space="preserve"> </w:t>
      </w:r>
      <w:r w:rsidRPr="008071B8">
        <w:rPr>
          <w:rFonts w:ascii="Bookman Old Style" w:hAnsi="Bookman Old Style" w:cs="Arial"/>
        </w:rPr>
        <w:t xml:space="preserve">not </w:t>
      </w:r>
      <w:r w:rsidR="00EB4BF2" w:rsidRPr="008071B8">
        <w:rPr>
          <w:rFonts w:ascii="Bookman Old Style" w:hAnsi="Bookman Old Style" w:cs="Arial"/>
        </w:rPr>
        <w:t>possible, the</w:t>
      </w:r>
      <w:r w:rsidRPr="008071B8">
        <w:rPr>
          <w:rFonts w:ascii="Bookman Old Style" w:hAnsi="Bookman Old Style" w:cs="Arial"/>
        </w:rPr>
        <w:t>n</w:t>
      </w:r>
      <w:r w:rsidR="00EB4BF2" w:rsidRPr="008071B8">
        <w:rPr>
          <w:rFonts w:ascii="Bookman Old Style" w:hAnsi="Bookman Old Style" w:cs="Arial"/>
        </w:rPr>
        <w:t xml:space="preserve"> they are to inform a member of staff</w:t>
      </w:r>
      <w:r w:rsidR="00EA1598" w:rsidRPr="008071B8">
        <w:rPr>
          <w:rFonts w:ascii="Bookman Old Style" w:hAnsi="Bookman Old Style" w:cs="Arial"/>
        </w:rPr>
        <w:t xml:space="preserve"> </w:t>
      </w:r>
      <w:r w:rsidRPr="008071B8">
        <w:rPr>
          <w:rFonts w:ascii="Bookman Old Style" w:hAnsi="Bookman Old Style" w:cs="Arial"/>
        </w:rPr>
        <w:t xml:space="preserve">due to </w:t>
      </w:r>
      <w:r w:rsidR="00EA1598" w:rsidRPr="008071B8">
        <w:rPr>
          <w:rFonts w:ascii="Bookman Old Style" w:hAnsi="Bookman Old Style" w:cs="Arial"/>
        </w:rPr>
        <w:t xml:space="preserve">this </w:t>
      </w:r>
      <w:r w:rsidR="0029367E" w:rsidRPr="008071B8">
        <w:rPr>
          <w:rFonts w:ascii="Bookman Old Style" w:hAnsi="Bookman Old Style" w:cs="Arial"/>
        </w:rPr>
        <w:t>presenting</w:t>
      </w:r>
      <w:r w:rsidR="00EA1598" w:rsidRPr="008071B8">
        <w:rPr>
          <w:rFonts w:ascii="Bookman Old Style" w:hAnsi="Bookman Old Style" w:cs="Arial"/>
        </w:rPr>
        <w:t xml:space="preserve"> an infection control risk </w:t>
      </w:r>
      <w:proofErr w:type="gramStart"/>
      <w:r w:rsidR="00EA1598" w:rsidRPr="008071B8">
        <w:rPr>
          <w:rFonts w:ascii="Bookman Old Style" w:hAnsi="Bookman Old Style" w:cs="Arial"/>
        </w:rPr>
        <w:t xml:space="preserve">and </w:t>
      </w:r>
      <w:r w:rsidR="00500074" w:rsidRPr="008071B8">
        <w:rPr>
          <w:rFonts w:ascii="Bookman Old Style" w:hAnsi="Bookman Old Style" w:cs="Arial"/>
        </w:rPr>
        <w:t>also</w:t>
      </w:r>
      <w:proofErr w:type="gramEnd"/>
      <w:r w:rsidR="00500074" w:rsidRPr="008071B8">
        <w:rPr>
          <w:rFonts w:ascii="Bookman Old Style" w:hAnsi="Bookman Old Style" w:cs="Arial"/>
        </w:rPr>
        <w:t xml:space="preserve"> being</w:t>
      </w:r>
      <w:r w:rsidR="00EA1598" w:rsidRPr="008071B8">
        <w:rPr>
          <w:rFonts w:ascii="Bookman Old Style" w:hAnsi="Bookman Old Style" w:cs="Arial"/>
        </w:rPr>
        <w:t xml:space="preserve"> unpleasant</w:t>
      </w:r>
      <w:r w:rsidR="0029367E" w:rsidRPr="008071B8">
        <w:rPr>
          <w:rFonts w:ascii="Bookman Old Style" w:hAnsi="Bookman Old Style" w:cs="Arial"/>
        </w:rPr>
        <w:t xml:space="preserve">. </w:t>
      </w:r>
      <w:r w:rsidR="00BC3EEB" w:rsidRPr="008071B8">
        <w:rPr>
          <w:rFonts w:ascii="Bookman Old Style" w:hAnsi="Bookman Old Style" w:cs="Arial"/>
        </w:rPr>
        <w:t>It should be noted that c</w:t>
      </w:r>
      <w:r w:rsidR="006F6FCB" w:rsidRPr="008071B8">
        <w:rPr>
          <w:rFonts w:ascii="Bookman Old Style" w:hAnsi="Bookman Old Style" w:cs="Arial"/>
        </w:rPr>
        <w:t>leaning costs may be born</w:t>
      </w:r>
      <w:r w:rsidR="0029367E" w:rsidRPr="008071B8">
        <w:rPr>
          <w:rFonts w:ascii="Bookman Old Style" w:hAnsi="Bookman Old Style" w:cs="Arial"/>
        </w:rPr>
        <w:t>e by</w:t>
      </w:r>
      <w:r w:rsidR="006F6FCB" w:rsidRPr="008071B8">
        <w:rPr>
          <w:rFonts w:ascii="Bookman Old Style" w:hAnsi="Bookman Old Style" w:cs="Arial"/>
        </w:rPr>
        <w:t xml:space="preserve"> the owner of the animal</w:t>
      </w:r>
    </w:p>
    <w:p w14:paraId="0777810D" w14:textId="5C7AA741" w:rsidR="00C323C3" w:rsidRPr="00C323C3" w:rsidRDefault="00C323C3" w:rsidP="00C323C3">
      <w:pPr>
        <w:pStyle w:val="ListParagraph"/>
        <w:ind w:left="-567"/>
        <w:jc w:val="both"/>
        <w:rPr>
          <w:rFonts w:ascii="Bookman Old Style" w:hAnsi="Bookman Old Style" w:cs="Arial"/>
          <w:sz w:val="16"/>
          <w:szCs w:val="16"/>
        </w:rPr>
      </w:pPr>
    </w:p>
    <w:p w14:paraId="2611F274" w14:textId="41687E55" w:rsidR="00BC3EEB" w:rsidRDefault="006F6FCB" w:rsidP="00C323C3">
      <w:pPr>
        <w:pStyle w:val="ListParagraph"/>
        <w:numPr>
          <w:ilvl w:val="0"/>
          <w:numId w:val="3"/>
        </w:numPr>
        <w:ind w:left="-142" w:hanging="357"/>
        <w:jc w:val="both"/>
        <w:rPr>
          <w:rFonts w:ascii="Bookman Old Style" w:hAnsi="Bookman Old Style" w:cs="Arial"/>
        </w:rPr>
      </w:pPr>
      <w:r w:rsidRPr="008071B8">
        <w:rPr>
          <w:rFonts w:ascii="Bookman Old Style" w:hAnsi="Bookman Old Style" w:cs="Arial"/>
        </w:rPr>
        <w:t xml:space="preserve">The owner is legally responsible for their dog whilst on the premises. In the unlikely instance that a trained assistance dog injures a member of the public then recourse would need to be taken against </w:t>
      </w:r>
      <w:r w:rsidR="00156642" w:rsidRPr="008071B8">
        <w:rPr>
          <w:rFonts w:ascii="Bookman Old Style" w:hAnsi="Bookman Old Style" w:cs="Arial"/>
        </w:rPr>
        <w:t>the owner</w:t>
      </w:r>
      <w:r w:rsidR="00C323C3">
        <w:rPr>
          <w:rFonts w:ascii="Bookman Old Style" w:hAnsi="Bookman Old Style" w:cs="Arial"/>
        </w:rPr>
        <w:t>.</w:t>
      </w:r>
    </w:p>
    <w:p w14:paraId="60C350A7" w14:textId="77777777" w:rsidR="00C323C3" w:rsidRPr="00C323C3" w:rsidRDefault="00C323C3" w:rsidP="00C323C3">
      <w:pPr>
        <w:jc w:val="both"/>
        <w:rPr>
          <w:rFonts w:ascii="Bookman Old Style" w:hAnsi="Bookman Old Style" w:cs="Arial"/>
        </w:rPr>
      </w:pPr>
    </w:p>
    <w:p w14:paraId="3851896C" w14:textId="226ECF0F" w:rsidR="00BC3EEB" w:rsidRPr="008071B8" w:rsidRDefault="00C323C3" w:rsidP="00C323C3">
      <w:pPr>
        <w:pStyle w:val="Heading2"/>
        <w:numPr>
          <w:ilvl w:val="0"/>
          <w:numId w:val="0"/>
        </w:numPr>
        <w:spacing w:before="0"/>
        <w:ind w:left="-567"/>
        <w:jc w:val="both"/>
        <w:rPr>
          <w:rFonts w:ascii="Bookman Old Style" w:hAnsi="Bookman Old Style" w:cs="Arial"/>
          <w:smallCaps w:val="0"/>
          <w:sz w:val="24"/>
          <w:szCs w:val="24"/>
          <w:lang w:val="en-GB"/>
        </w:rPr>
      </w:pPr>
      <w:bookmarkStart w:id="104" w:name="_Injury_sustained_from"/>
      <w:bookmarkStart w:id="105" w:name="_Toc132193472"/>
      <w:bookmarkEnd w:id="104"/>
      <w:r w:rsidRPr="008071B8">
        <w:rPr>
          <w:rFonts w:ascii="Bookman Old Style" w:hAnsi="Bookman Old Style" w:cs="Arial"/>
          <w:smallCaps w:val="0"/>
          <w:sz w:val="24"/>
          <w:szCs w:val="24"/>
          <w:lang w:val="en-GB"/>
        </w:rPr>
        <w:lastRenderedPageBreak/>
        <w:t>INJURY SUSTAINED FROM A</w:t>
      </w:r>
      <w:bookmarkEnd w:id="105"/>
      <w:r w:rsidR="00D01601">
        <w:rPr>
          <w:rFonts w:ascii="Bookman Old Style" w:hAnsi="Bookman Old Style" w:cs="Arial"/>
          <w:smallCaps w:val="0"/>
          <w:sz w:val="24"/>
          <w:szCs w:val="24"/>
          <w:lang w:val="en-GB"/>
        </w:rPr>
        <w:t>N ANIMAL:</w:t>
      </w:r>
    </w:p>
    <w:p w14:paraId="4AF34876" w14:textId="77777777" w:rsidR="00C323C3" w:rsidRDefault="00BC3EEB" w:rsidP="00850E0B">
      <w:pPr>
        <w:ind w:left="-567"/>
        <w:jc w:val="both"/>
        <w:rPr>
          <w:rFonts w:ascii="Bookman Old Style" w:hAnsi="Bookman Old Style" w:cs="Arial"/>
        </w:rPr>
      </w:pPr>
      <w:r w:rsidRPr="008071B8">
        <w:rPr>
          <w:rFonts w:ascii="Bookman Old Style" w:hAnsi="Bookman Old Style" w:cs="Arial"/>
        </w:rPr>
        <w:t xml:space="preserve">Should an animal bite and injure any person, first aid measures should be made and further information can be found on the NHS webpage titled </w:t>
      </w:r>
      <w:hyperlink r:id="rId13" w:history="1">
        <w:r w:rsidRPr="008071B8">
          <w:rPr>
            <w:rStyle w:val="Hyperlink"/>
            <w:rFonts w:ascii="Bookman Old Style" w:hAnsi="Bookman Old Style" w:cs="Arial"/>
          </w:rPr>
          <w:t>Animal and human bites</w:t>
        </w:r>
      </w:hyperlink>
      <w:r w:rsidRPr="008071B8">
        <w:rPr>
          <w:rFonts w:ascii="Bookman Old Style" w:hAnsi="Bookman Old Style" w:cs="Arial"/>
        </w:rPr>
        <w:t>.</w:t>
      </w:r>
    </w:p>
    <w:p w14:paraId="2A3925D3" w14:textId="77777777" w:rsidR="00C323C3" w:rsidRDefault="00C323C3" w:rsidP="00850E0B">
      <w:pPr>
        <w:ind w:left="-567"/>
        <w:jc w:val="both"/>
        <w:rPr>
          <w:rFonts w:ascii="Bookman Old Style" w:hAnsi="Bookman Old Style" w:cs="Arial"/>
        </w:rPr>
      </w:pPr>
    </w:p>
    <w:p w14:paraId="75C060C2" w14:textId="50BB85FB" w:rsidR="00DC3445" w:rsidRDefault="00156642" w:rsidP="00850E0B">
      <w:pPr>
        <w:ind w:left="-567"/>
        <w:jc w:val="both"/>
        <w:rPr>
          <w:rFonts w:ascii="Bookman Old Style" w:hAnsi="Bookman Old Style" w:cs="Arial"/>
        </w:rPr>
      </w:pPr>
      <w:r w:rsidRPr="008071B8">
        <w:rPr>
          <w:rFonts w:ascii="Bookman Old Style" w:hAnsi="Bookman Old Style" w:cs="Arial"/>
        </w:rPr>
        <w:t>Additionally,</w:t>
      </w:r>
      <w:r w:rsidR="00BC3EEB" w:rsidRPr="008071B8">
        <w:rPr>
          <w:rFonts w:ascii="Bookman Old Style" w:hAnsi="Bookman Old Style" w:cs="Arial"/>
        </w:rPr>
        <w:t xml:space="preserve"> a </w:t>
      </w:r>
      <w:r w:rsidRPr="008071B8">
        <w:rPr>
          <w:rFonts w:ascii="Bookman Old Style" w:hAnsi="Bookman Old Style" w:cs="Arial"/>
        </w:rPr>
        <w:t>significant</w:t>
      </w:r>
      <w:r w:rsidR="00BC3EEB" w:rsidRPr="008071B8">
        <w:rPr>
          <w:rFonts w:ascii="Bookman Old Style" w:hAnsi="Bookman Old Style" w:cs="Arial"/>
        </w:rPr>
        <w:t xml:space="preserve"> event is to be raised</w:t>
      </w:r>
      <w:r w:rsidRPr="008071B8">
        <w:rPr>
          <w:rFonts w:ascii="Bookman Old Style" w:hAnsi="Bookman Old Style" w:cs="Arial"/>
        </w:rPr>
        <w:t xml:space="preserve">. Should </w:t>
      </w:r>
      <w:r w:rsidR="00BC3EEB" w:rsidRPr="008071B8">
        <w:rPr>
          <w:rFonts w:ascii="Bookman Old Style" w:hAnsi="Bookman Old Style" w:cs="Arial"/>
        </w:rPr>
        <w:t xml:space="preserve">the police </w:t>
      </w:r>
      <w:r w:rsidRPr="008071B8">
        <w:rPr>
          <w:rFonts w:ascii="Bookman Old Style" w:hAnsi="Bookman Old Style" w:cs="Arial"/>
        </w:rPr>
        <w:t>become</w:t>
      </w:r>
      <w:r w:rsidR="00BC3EEB" w:rsidRPr="008071B8">
        <w:rPr>
          <w:rFonts w:ascii="Bookman Old Style" w:hAnsi="Bookman Old Style" w:cs="Arial"/>
        </w:rPr>
        <w:t xml:space="preserve"> involved, then </w:t>
      </w:r>
      <w:r w:rsidR="0029367E" w:rsidRPr="008071B8">
        <w:rPr>
          <w:rFonts w:ascii="Bookman Old Style" w:hAnsi="Bookman Old Style" w:cs="Arial"/>
        </w:rPr>
        <w:t xml:space="preserve">the Care Quality Commission (CQC) is </w:t>
      </w:r>
      <w:r w:rsidR="00BC3EEB" w:rsidRPr="008071B8">
        <w:rPr>
          <w:rFonts w:ascii="Bookman Old Style" w:hAnsi="Bookman Old Style" w:cs="Arial"/>
        </w:rPr>
        <w:t xml:space="preserve">to be informed </w:t>
      </w:r>
      <w:r w:rsidR="0029367E" w:rsidRPr="008071B8">
        <w:rPr>
          <w:rFonts w:ascii="Bookman Old Style" w:hAnsi="Bookman Old Style" w:cs="Arial"/>
        </w:rPr>
        <w:t>as</w:t>
      </w:r>
      <w:r w:rsidR="00BC3EEB" w:rsidRPr="008071B8">
        <w:rPr>
          <w:rFonts w:ascii="Bookman Old Style" w:hAnsi="Bookman Old Style" w:cs="Arial"/>
        </w:rPr>
        <w:t xml:space="preserve"> this</w:t>
      </w:r>
      <w:r w:rsidRPr="008071B8">
        <w:rPr>
          <w:rFonts w:ascii="Bookman Old Style" w:hAnsi="Bookman Old Style" w:cs="Arial"/>
        </w:rPr>
        <w:t xml:space="preserve"> </w:t>
      </w:r>
      <w:r w:rsidR="0029367E" w:rsidRPr="008071B8">
        <w:rPr>
          <w:rFonts w:ascii="Bookman Old Style" w:hAnsi="Bookman Old Style" w:cs="Arial"/>
        </w:rPr>
        <w:t>will be</w:t>
      </w:r>
      <w:r w:rsidR="00BC3EEB" w:rsidRPr="008071B8">
        <w:rPr>
          <w:rFonts w:ascii="Bookman Old Style" w:hAnsi="Bookman Old Style" w:cs="Arial"/>
        </w:rPr>
        <w:t xml:space="preserve"> a notifiable incident.</w:t>
      </w:r>
      <w:r w:rsidRPr="008071B8">
        <w:rPr>
          <w:rFonts w:ascii="Bookman Old Style" w:hAnsi="Bookman Old Style" w:cs="Arial"/>
        </w:rPr>
        <w:t xml:space="preserve"> </w:t>
      </w:r>
      <w:r w:rsidR="00C323C3">
        <w:rPr>
          <w:rFonts w:ascii="Bookman Old Style" w:hAnsi="Bookman Old Style" w:cs="Arial"/>
        </w:rPr>
        <w:t>(</w:t>
      </w:r>
      <w:hyperlink r:id="rId14" w:history="1">
        <w:r w:rsidRPr="008071B8">
          <w:rPr>
            <w:rStyle w:val="Hyperlink"/>
            <w:rFonts w:ascii="Bookman Old Style" w:hAnsi="Bookman Old Style" w:cs="Arial"/>
          </w:rPr>
          <w:t>When you need to tell us about police involvement</w:t>
        </w:r>
      </w:hyperlink>
      <w:r w:rsidR="00C323C3">
        <w:rPr>
          <w:rStyle w:val="Hyperlink"/>
          <w:rFonts w:ascii="Bookman Old Style" w:hAnsi="Bookman Old Style" w:cs="Arial"/>
        </w:rPr>
        <w:t>)</w:t>
      </w:r>
      <w:r w:rsidRPr="008071B8">
        <w:rPr>
          <w:rFonts w:ascii="Bookman Old Style" w:hAnsi="Bookman Old Style" w:cs="Arial"/>
        </w:rPr>
        <w:t>.</w:t>
      </w:r>
    </w:p>
    <w:p w14:paraId="450FC0AE" w14:textId="085FAC87" w:rsidR="00C323C3" w:rsidRDefault="00C323C3" w:rsidP="00850E0B">
      <w:pPr>
        <w:ind w:left="-567"/>
        <w:jc w:val="both"/>
        <w:rPr>
          <w:rFonts w:ascii="Bookman Old Style" w:hAnsi="Bookman Old Style" w:cs="Arial"/>
        </w:rPr>
      </w:pPr>
    </w:p>
    <w:p w14:paraId="321D54A2" w14:textId="4C1289FB" w:rsidR="004B35E6" w:rsidRPr="008071B8" w:rsidRDefault="00C323C3" w:rsidP="00C323C3">
      <w:pPr>
        <w:pStyle w:val="Heading1"/>
        <w:keepLines/>
        <w:numPr>
          <w:ilvl w:val="0"/>
          <w:numId w:val="0"/>
        </w:numPr>
        <w:spacing w:before="0" w:after="0" w:line="259" w:lineRule="auto"/>
        <w:ind w:left="-567"/>
        <w:jc w:val="both"/>
        <w:rPr>
          <w:rFonts w:ascii="Bookman Old Style" w:hAnsi="Bookman Old Style"/>
          <w:sz w:val="24"/>
          <w:szCs w:val="24"/>
        </w:rPr>
      </w:pPr>
      <w:bookmarkStart w:id="106" w:name="_Toc70434739"/>
      <w:bookmarkStart w:id="107" w:name="_Toc132193474"/>
      <w:bookmarkEnd w:id="106"/>
      <w:r w:rsidRPr="008071B8">
        <w:rPr>
          <w:rFonts w:ascii="Bookman Old Style" w:hAnsi="Bookman Old Style"/>
          <w:sz w:val="24"/>
          <w:szCs w:val="24"/>
        </w:rPr>
        <w:t>EMPLOYEES WITH AN ASSISTANCE DOG</w:t>
      </w:r>
      <w:bookmarkEnd w:id="107"/>
    </w:p>
    <w:p w14:paraId="1C4060A9" w14:textId="3DB3A7EB" w:rsidR="00015FDE" w:rsidRPr="008071B8" w:rsidRDefault="004B35E6" w:rsidP="00850E0B">
      <w:pPr>
        <w:ind w:left="-567"/>
        <w:jc w:val="both"/>
        <w:textAlignment w:val="top"/>
        <w:rPr>
          <w:rFonts w:ascii="Bookman Old Style" w:hAnsi="Bookman Old Style" w:cs="Arial"/>
        </w:rPr>
      </w:pPr>
      <w:r w:rsidRPr="008071B8">
        <w:rPr>
          <w:rFonts w:ascii="Bookman Old Style" w:hAnsi="Bookman Old Style" w:cs="Arial"/>
        </w:rPr>
        <w:t xml:space="preserve">As </w:t>
      </w:r>
      <w:r w:rsidR="008071B8" w:rsidRPr="008071B8">
        <w:rPr>
          <w:rFonts w:ascii="Bookman Old Style" w:hAnsi="Bookman Old Style" w:cs="Arial"/>
        </w:rPr>
        <w:t>The Brimington Surgery</w:t>
      </w:r>
      <w:r w:rsidRPr="008071B8">
        <w:rPr>
          <w:rFonts w:ascii="Bookman Old Style" w:hAnsi="Bookman Old Style" w:cs="Arial"/>
        </w:rPr>
        <w:t xml:space="preserve"> have a responsibility to </w:t>
      </w:r>
      <w:r w:rsidR="00015FDE" w:rsidRPr="008071B8">
        <w:rPr>
          <w:rFonts w:ascii="Bookman Old Style" w:hAnsi="Bookman Old Style" w:cs="Arial"/>
        </w:rPr>
        <w:t xml:space="preserve">our </w:t>
      </w:r>
      <w:r w:rsidR="00500074" w:rsidRPr="008071B8">
        <w:rPr>
          <w:rFonts w:ascii="Bookman Old Style" w:hAnsi="Bookman Old Style" w:cs="Arial"/>
        </w:rPr>
        <w:t>existing</w:t>
      </w:r>
      <w:r w:rsidRPr="008071B8">
        <w:rPr>
          <w:rFonts w:ascii="Bookman Old Style" w:hAnsi="Bookman Old Style" w:cs="Arial"/>
        </w:rPr>
        <w:t xml:space="preserve"> employees, should a member of staff </w:t>
      </w:r>
      <w:r w:rsidR="005B6B73" w:rsidRPr="008071B8">
        <w:rPr>
          <w:rFonts w:ascii="Bookman Old Style" w:hAnsi="Bookman Old Style" w:cs="Arial"/>
        </w:rPr>
        <w:t>sudden</w:t>
      </w:r>
      <w:r w:rsidR="00015FDE" w:rsidRPr="008071B8">
        <w:rPr>
          <w:rFonts w:ascii="Bookman Old Style" w:hAnsi="Bookman Old Style" w:cs="Arial"/>
        </w:rPr>
        <w:t xml:space="preserve">ly need or </w:t>
      </w:r>
      <w:r w:rsidRPr="008071B8">
        <w:rPr>
          <w:rFonts w:ascii="Bookman Old Style" w:hAnsi="Bookman Old Style" w:cs="Arial"/>
        </w:rPr>
        <w:t xml:space="preserve">be considering the need to apply for </w:t>
      </w:r>
      <w:r w:rsidR="005B6B73" w:rsidRPr="008071B8">
        <w:rPr>
          <w:rFonts w:ascii="Bookman Old Style" w:hAnsi="Bookman Old Style" w:cs="Arial"/>
        </w:rPr>
        <w:t xml:space="preserve">an </w:t>
      </w:r>
      <w:r w:rsidRPr="008071B8">
        <w:rPr>
          <w:rFonts w:ascii="Bookman Old Style" w:hAnsi="Bookman Old Style" w:cs="Arial"/>
        </w:rPr>
        <w:t xml:space="preserve">assistance dog, </w:t>
      </w:r>
      <w:r w:rsidR="00015FDE" w:rsidRPr="008071B8">
        <w:rPr>
          <w:rFonts w:ascii="Bookman Old Style" w:hAnsi="Bookman Old Style" w:cs="Arial"/>
        </w:rPr>
        <w:t xml:space="preserve">their application must be discussed with </w:t>
      </w:r>
      <w:r w:rsidRPr="008071B8">
        <w:rPr>
          <w:rFonts w:ascii="Bookman Old Style" w:hAnsi="Bookman Old Style" w:cs="Arial"/>
        </w:rPr>
        <w:t xml:space="preserve">the </w:t>
      </w:r>
      <w:r w:rsidR="00C323C3">
        <w:rPr>
          <w:rFonts w:ascii="Bookman Old Style" w:hAnsi="Bookman Old Style" w:cs="Arial"/>
        </w:rPr>
        <w:t>P</w:t>
      </w:r>
      <w:r w:rsidRPr="00C323C3">
        <w:rPr>
          <w:rFonts w:ascii="Bookman Old Style" w:hAnsi="Bookman Old Style" w:cs="Arial"/>
        </w:rPr>
        <w:t xml:space="preserve">ractice </w:t>
      </w:r>
      <w:r w:rsidR="00C323C3">
        <w:rPr>
          <w:rFonts w:ascii="Bookman Old Style" w:hAnsi="Bookman Old Style" w:cs="Arial"/>
        </w:rPr>
        <w:t>M</w:t>
      </w:r>
      <w:r w:rsidRPr="00C323C3">
        <w:rPr>
          <w:rFonts w:ascii="Bookman Old Style" w:hAnsi="Bookman Old Style" w:cs="Arial"/>
        </w:rPr>
        <w:t>anage</w:t>
      </w:r>
      <w:r w:rsidR="00C323C3">
        <w:rPr>
          <w:rFonts w:ascii="Bookman Old Style" w:hAnsi="Bookman Old Style" w:cs="Arial"/>
        </w:rPr>
        <w:t>r</w:t>
      </w:r>
      <w:r w:rsidR="00015FDE" w:rsidRPr="00C323C3">
        <w:rPr>
          <w:rFonts w:ascii="Bookman Old Style" w:hAnsi="Bookman Old Style" w:cs="Arial"/>
        </w:rPr>
        <w:t xml:space="preserve"> at the earliest opportunity.</w:t>
      </w:r>
      <w:r w:rsidR="00960FD9" w:rsidRPr="00C323C3">
        <w:rPr>
          <w:rFonts w:ascii="Bookman Old Style" w:hAnsi="Bookman Old Style" w:cs="Arial"/>
        </w:rPr>
        <w:t xml:space="preserve"> </w:t>
      </w:r>
      <w:r w:rsidRPr="00C323C3">
        <w:rPr>
          <w:rFonts w:ascii="Bookman Old Style" w:hAnsi="Bookman Old Style" w:cs="Arial"/>
        </w:rPr>
        <w:t xml:space="preserve">The </w:t>
      </w:r>
      <w:r w:rsidR="00C323C3">
        <w:rPr>
          <w:rFonts w:ascii="Bookman Old Style" w:hAnsi="Bookman Old Style" w:cs="Arial"/>
        </w:rPr>
        <w:t>P</w:t>
      </w:r>
      <w:r w:rsidR="00C323C3" w:rsidRPr="00C323C3">
        <w:rPr>
          <w:rFonts w:ascii="Bookman Old Style" w:hAnsi="Bookman Old Style" w:cs="Arial"/>
        </w:rPr>
        <w:t xml:space="preserve">ractice </w:t>
      </w:r>
      <w:r w:rsidR="00C323C3">
        <w:rPr>
          <w:rFonts w:ascii="Bookman Old Style" w:hAnsi="Bookman Old Style" w:cs="Arial"/>
        </w:rPr>
        <w:t>M</w:t>
      </w:r>
      <w:r w:rsidR="00C323C3" w:rsidRPr="00C323C3">
        <w:rPr>
          <w:rFonts w:ascii="Bookman Old Style" w:hAnsi="Bookman Old Style" w:cs="Arial"/>
        </w:rPr>
        <w:t>anage</w:t>
      </w:r>
      <w:r w:rsidR="00C323C3">
        <w:rPr>
          <w:rFonts w:ascii="Bookman Old Style" w:hAnsi="Bookman Old Style" w:cs="Arial"/>
        </w:rPr>
        <w:t>r</w:t>
      </w:r>
      <w:r w:rsidR="00A57CF1" w:rsidRPr="00C323C3">
        <w:rPr>
          <w:rFonts w:ascii="Bookman Old Style" w:hAnsi="Bookman Old Style" w:cs="Arial"/>
        </w:rPr>
        <w:t xml:space="preserve"> </w:t>
      </w:r>
      <w:r w:rsidRPr="00C323C3">
        <w:rPr>
          <w:rFonts w:ascii="Bookman Old Style" w:hAnsi="Bookman Old Style" w:cs="Arial"/>
        </w:rPr>
        <w:t xml:space="preserve">will </w:t>
      </w:r>
      <w:r w:rsidR="00C323C3">
        <w:rPr>
          <w:rFonts w:ascii="Bookman Old Style" w:hAnsi="Bookman Old Style" w:cs="Arial"/>
        </w:rPr>
        <w:t>undertake a</w:t>
      </w:r>
      <w:r w:rsidRPr="008071B8">
        <w:rPr>
          <w:rFonts w:ascii="Bookman Old Style" w:hAnsi="Bookman Old Style" w:cs="Arial"/>
        </w:rPr>
        <w:t xml:space="preserve"> </w:t>
      </w:r>
      <w:r w:rsidR="00C323C3" w:rsidRPr="008071B8">
        <w:rPr>
          <w:rFonts w:ascii="Bookman Old Style" w:hAnsi="Bookman Old Style" w:cs="Arial"/>
        </w:rPr>
        <w:t>workplace</w:t>
      </w:r>
      <w:r w:rsidRPr="008071B8">
        <w:rPr>
          <w:rFonts w:ascii="Bookman Old Style" w:hAnsi="Bookman Old Style" w:cs="Arial"/>
        </w:rPr>
        <w:t xml:space="preserve"> assess</w:t>
      </w:r>
      <w:r w:rsidR="0055762E" w:rsidRPr="008071B8">
        <w:rPr>
          <w:rFonts w:ascii="Bookman Old Style" w:hAnsi="Bookman Old Style" w:cs="Arial"/>
        </w:rPr>
        <w:t>m</w:t>
      </w:r>
      <w:r w:rsidRPr="008071B8">
        <w:rPr>
          <w:rFonts w:ascii="Bookman Old Style" w:hAnsi="Bookman Old Style" w:cs="Arial"/>
        </w:rPr>
        <w:t xml:space="preserve">ent </w:t>
      </w:r>
      <w:r w:rsidR="00C323C3">
        <w:rPr>
          <w:rFonts w:ascii="Bookman Old Style" w:hAnsi="Bookman Old Style" w:cs="Arial"/>
        </w:rPr>
        <w:t>and discuss this with the Partners</w:t>
      </w:r>
      <w:r w:rsidRPr="008071B8">
        <w:rPr>
          <w:rFonts w:ascii="Bookman Old Style" w:hAnsi="Bookman Old Style" w:cs="Arial"/>
        </w:rPr>
        <w:t>.</w:t>
      </w:r>
      <w:r w:rsidR="00EB4BF2" w:rsidRPr="008071B8">
        <w:rPr>
          <w:rFonts w:ascii="Bookman Old Style" w:hAnsi="Bookman Old Style" w:cs="Arial"/>
        </w:rPr>
        <w:t xml:space="preserve"> </w:t>
      </w:r>
      <w:r w:rsidR="00015FDE" w:rsidRPr="008071B8">
        <w:rPr>
          <w:rFonts w:ascii="Bookman Old Style" w:hAnsi="Bookman Old Style" w:cs="Arial"/>
        </w:rPr>
        <w:t>The same principles will apply to any new starting employees.</w:t>
      </w:r>
    </w:p>
    <w:p w14:paraId="6CC8E585" w14:textId="77777777" w:rsidR="00015FDE" w:rsidRPr="00BE69E7" w:rsidRDefault="00015FDE" w:rsidP="00850E0B">
      <w:pPr>
        <w:ind w:left="-567"/>
        <w:jc w:val="both"/>
        <w:textAlignment w:val="top"/>
        <w:rPr>
          <w:rFonts w:ascii="Bookman Old Style" w:hAnsi="Bookman Old Style" w:cs="Arial"/>
          <w:sz w:val="16"/>
          <w:szCs w:val="16"/>
        </w:rPr>
      </w:pPr>
    </w:p>
    <w:p w14:paraId="04A075B2" w14:textId="303DBC70" w:rsidR="006F27C2" w:rsidRDefault="004B35E6" w:rsidP="00850E0B">
      <w:pPr>
        <w:ind w:left="-567"/>
        <w:jc w:val="both"/>
        <w:textAlignment w:val="top"/>
        <w:rPr>
          <w:rFonts w:ascii="Bookman Old Style" w:hAnsi="Bookman Old Style" w:cs="Arial"/>
        </w:rPr>
      </w:pPr>
      <w:r w:rsidRPr="008071B8">
        <w:rPr>
          <w:rFonts w:ascii="Bookman Old Style" w:hAnsi="Bookman Old Style" w:cs="Arial"/>
        </w:rPr>
        <w:t xml:space="preserve">Prior to any assistance dog arriving with the employee, arrangements will be made with the relevant charity to </w:t>
      </w:r>
      <w:r w:rsidR="005B6B73" w:rsidRPr="008071B8">
        <w:rPr>
          <w:rFonts w:ascii="Bookman Old Style" w:hAnsi="Bookman Old Style" w:cs="Arial"/>
        </w:rPr>
        <w:t>carry out</w:t>
      </w:r>
      <w:r w:rsidRPr="008071B8">
        <w:rPr>
          <w:rFonts w:ascii="Bookman Old Style" w:hAnsi="Bookman Old Style" w:cs="Arial"/>
        </w:rPr>
        <w:t xml:space="preserve"> appropriate training with other staff</w:t>
      </w:r>
      <w:r w:rsidR="00383160" w:rsidRPr="008071B8">
        <w:rPr>
          <w:rFonts w:ascii="Bookman Old Style" w:hAnsi="Bookman Old Style" w:cs="Arial"/>
        </w:rPr>
        <w:t xml:space="preserve"> in the organisation.</w:t>
      </w:r>
    </w:p>
    <w:p w14:paraId="4B72D4E7" w14:textId="77777777" w:rsidR="00C323C3" w:rsidRPr="008071B8" w:rsidRDefault="00C323C3" w:rsidP="00850E0B">
      <w:pPr>
        <w:ind w:left="-567"/>
        <w:jc w:val="both"/>
        <w:textAlignment w:val="top"/>
        <w:rPr>
          <w:rFonts w:ascii="Bookman Old Style" w:hAnsi="Bookman Old Style" w:cs="Arial"/>
        </w:rPr>
      </w:pPr>
    </w:p>
    <w:p w14:paraId="7B824C4D" w14:textId="40228905" w:rsidR="004B35E6" w:rsidRPr="008071B8" w:rsidRDefault="00015FDE" w:rsidP="00C323C3">
      <w:pPr>
        <w:pStyle w:val="Heading2"/>
        <w:numPr>
          <w:ilvl w:val="0"/>
          <w:numId w:val="0"/>
        </w:numPr>
        <w:spacing w:before="0"/>
        <w:ind w:left="-567"/>
        <w:jc w:val="both"/>
        <w:rPr>
          <w:rFonts w:ascii="Bookman Old Style" w:hAnsi="Bookman Old Style" w:cs="Arial"/>
          <w:smallCaps w:val="0"/>
          <w:sz w:val="24"/>
          <w:szCs w:val="24"/>
          <w:lang w:val="en-GB"/>
        </w:rPr>
      </w:pPr>
      <w:bookmarkStart w:id="108" w:name="_Toc132193476"/>
      <w:r w:rsidRPr="008071B8">
        <w:rPr>
          <w:rFonts w:ascii="Bookman Old Style" w:hAnsi="Bookman Old Style" w:cs="Arial"/>
          <w:smallCaps w:val="0"/>
          <w:sz w:val="24"/>
          <w:szCs w:val="24"/>
          <w:lang w:val="en-GB"/>
        </w:rPr>
        <w:t>Employee</w:t>
      </w:r>
      <w:r w:rsidR="005B6B73" w:rsidRPr="008071B8">
        <w:rPr>
          <w:rFonts w:ascii="Bookman Old Style" w:hAnsi="Bookman Old Style" w:cs="Arial"/>
          <w:smallCaps w:val="0"/>
          <w:sz w:val="24"/>
          <w:szCs w:val="24"/>
          <w:lang w:val="en-GB"/>
        </w:rPr>
        <w:t>’s</w:t>
      </w:r>
      <w:r w:rsidRPr="008071B8">
        <w:rPr>
          <w:rFonts w:ascii="Bookman Old Style" w:hAnsi="Bookman Old Style" w:cs="Arial"/>
          <w:smallCaps w:val="0"/>
          <w:sz w:val="24"/>
          <w:szCs w:val="24"/>
          <w:lang w:val="en-GB"/>
        </w:rPr>
        <w:t xml:space="preserve"> responsibilities</w:t>
      </w:r>
      <w:bookmarkEnd w:id="108"/>
    </w:p>
    <w:p w14:paraId="0A4E5599" w14:textId="77777777" w:rsidR="00EB4BF2" w:rsidRPr="008071B8" w:rsidRDefault="00015FDE" w:rsidP="00850E0B">
      <w:pPr>
        <w:tabs>
          <w:tab w:val="left" w:pos="6300"/>
        </w:tabs>
        <w:ind w:left="-567"/>
        <w:jc w:val="both"/>
        <w:rPr>
          <w:rFonts w:ascii="Bookman Old Style" w:hAnsi="Bookman Old Style" w:cs="Arial"/>
        </w:rPr>
      </w:pPr>
      <w:r w:rsidRPr="008071B8">
        <w:rPr>
          <w:rFonts w:ascii="Bookman Old Style" w:hAnsi="Bookman Old Style" w:cs="Arial"/>
        </w:rPr>
        <w:t xml:space="preserve">To ensure that day-to-day operational activity is not affected at the </w:t>
      </w:r>
      <w:r w:rsidR="00A3757E" w:rsidRPr="008071B8">
        <w:rPr>
          <w:rFonts w:ascii="Bookman Old Style" w:hAnsi="Bookman Old Style" w:cs="Arial"/>
        </w:rPr>
        <w:t>organisation</w:t>
      </w:r>
      <w:r w:rsidRPr="008071B8">
        <w:rPr>
          <w:rFonts w:ascii="Bookman Old Style" w:hAnsi="Bookman Old Style" w:cs="Arial"/>
        </w:rPr>
        <w:t xml:space="preserve">, the employee and assistance dog owner will be required to </w:t>
      </w:r>
      <w:r w:rsidR="00F338B6" w:rsidRPr="008071B8">
        <w:rPr>
          <w:rFonts w:ascii="Bookman Old Style" w:hAnsi="Bookman Old Style" w:cs="Arial"/>
        </w:rPr>
        <w:t xml:space="preserve">ensure that their dog </w:t>
      </w:r>
      <w:r w:rsidRPr="008071B8">
        <w:rPr>
          <w:rFonts w:ascii="Bookman Old Style" w:hAnsi="Bookman Old Style" w:cs="Arial"/>
        </w:rPr>
        <w:t xml:space="preserve">is well </w:t>
      </w:r>
      <w:proofErr w:type="gramStart"/>
      <w:r w:rsidRPr="008071B8">
        <w:rPr>
          <w:rFonts w:ascii="Bookman Old Style" w:hAnsi="Bookman Old Style" w:cs="Arial"/>
        </w:rPr>
        <w:t>behaved at all times</w:t>
      </w:r>
      <w:proofErr w:type="gramEnd"/>
      <w:r w:rsidR="00EB4BF2" w:rsidRPr="008071B8">
        <w:rPr>
          <w:rFonts w:ascii="Bookman Old Style" w:hAnsi="Bookman Old Style" w:cs="Arial"/>
        </w:rPr>
        <w:t>.</w:t>
      </w:r>
    </w:p>
    <w:p w14:paraId="16621F8F" w14:textId="77777777" w:rsidR="00EB4BF2" w:rsidRPr="00BE69E7" w:rsidRDefault="00EB4BF2" w:rsidP="00850E0B">
      <w:pPr>
        <w:tabs>
          <w:tab w:val="left" w:pos="6300"/>
        </w:tabs>
        <w:ind w:left="-567"/>
        <w:jc w:val="both"/>
        <w:rPr>
          <w:rFonts w:ascii="Bookman Old Style" w:hAnsi="Bookman Old Style" w:cs="Arial"/>
          <w:sz w:val="16"/>
          <w:szCs w:val="16"/>
        </w:rPr>
      </w:pPr>
    </w:p>
    <w:p w14:paraId="78B21E1A" w14:textId="7E444E9A" w:rsidR="009908FB" w:rsidRDefault="00EB4BF2" w:rsidP="00850E0B">
      <w:pPr>
        <w:tabs>
          <w:tab w:val="left" w:pos="6300"/>
        </w:tabs>
        <w:ind w:left="-567"/>
        <w:jc w:val="both"/>
        <w:rPr>
          <w:rFonts w:ascii="Bookman Old Style" w:hAnsi="Bookman Old Style" w:cs="Arial"/>
        </w:rPr>
      </w:pPr>
      <w:r w:rsidRPr="008071B8">
        <w:rPr>
          <w:rFonts w:ascii="Bookman Old Style" w:hAnsi="Bookman Old Style" w:cs="Arial"/>
        </w:rPr>
        <w:t>To ensure that infection prevention and control is being maintained, the employee is to ensure that they clean any mess that the dog may leave or</w:t>
      </w:r>
      <w:r w:rsidR="00500074" w:rsidRPr="008071B8">
        <w:rPr>
          <w:rFonts w:ascii="Bookman Old Style" w:hAnsi="Bookman Old Style" w:cs="Arial"/>
        </w:rPr>
        <w:t>,</w:t>
      </w:r>
      <w:r w:rsidRPr="008071B8">
        <w:rPr>
          <w:rFonts w:ascii="Bookman Old Style" w:hAnsi="Bookman Old Style" w:cs="Arial"/>
        </w:rPr>
        <w:t xml:space="preserve"> should this be difficult due to their disability, the employee is then to inform another member of the team </w:t>
      </w:r>
      <w:r w:rsidR="00500074" w:rsidRPr="008071B8">
        <w:rPr>
          <w:rFonts w:ascii="Bookman Old Style" w:hAnsi="Bookman Old Style" w:cs="Arial"/>
        </w:rPr>
        <w:t>to</w:t>
      </w:r>
      <w:r w:rsidRPr="008071B8">
        <w:rPr>
          <w:rFonts w:ascii="Bookman Old Style" w:hAnsi="Bookman Old Style" w:cs="Arial"/>
        </w:rPr>
        <w:t xml:space="preserve"> request support.</w:t>
      </w:r>
    </w:p>
    <w:p w14:paraId="1D8863C8" w14:textId="77777777" w:rsidR="00C323C3" w:rsidRPr="008071B8" w:rsidRDefault="00C323C3" w:rsidP="00850E0B">
      <w:pPr>
        <w:tabs>
          <w:tab w:val="left" w:pos="6300"/>
        </w:tabs>
        <w:ind w:left="-567"/>
        <w:jc w:val="both"/>
        <w:rPr>
          <w:rFonts w:ascii="Bookman Old Style" w:hAnsi="Bookman Old Style" w:cs="Arial"/>
        </w:rPr>
      </w:pPr>
    </w:p>
    <w:p w14:paraId="344D7677" w14:textId="4C911015" w:rsidR="00D60D71" w:rsidRPr="008071B8" w:rsidRDefault="00D60D71" w:rsidP="00C323C3">
      <w:pPr>
        <w:pStyle w:val="Heading2"/>
        <w:numPr>
          <w:ilvl w:val="0"/>
          <w:numId w:val="0"/>
        </w:numPr>
        <w:spacing w:before="0"/>
        <w:ind w:left="-567"/>
        <w:jc w:val="both"/>
        <w:rPr>
          <w:rFonts w:ascii="Bookman Old Style" w:hAnsi="Bookman Old Style" w:cs="Arial"/>
          <w:smallCaps w:val="0"/>
          <w:sz w:val="24"/>
          <w:szCs w:val="24"/>
          <w:lang w:val="en-GB"/>
        </w:rPr>
      </w:pPr>
      <w:bookmarkStart w:id="109" w:name="_Toc132193477"/>
      <w:r w:rsidRPr="008071B8">
        <w:rPr>
          <w:rFonts w:ascii="Bookman Old Style" w:hAnsi="Bookman Old Style" w:cs="Arial"/>
          <w:smallCaps w:val="0"/>
          <w:sz w:val="24"/>
          <w:szCs w:val="24"/>
          <w:lang w:val="en-GB"/>
        </w:rPr>
        <w:t xml:space="preserve">Reasonable </w:t>
      </w:r>
      <w:r w:rsidR="005F134D" w:rsidRPr="008071B8">
        <w:rPr>
          <w:rFonts w:ascii="Bookman Old Style" w:hAnsi="Bookman Old Style" w:cs="Arial"/>
          <w:smallCaps w:val="0"/>
          <w:sz w:val="24"/>
          <w:szCs w:val="24"/>
          <w:lang w:val="en-GB"/>
        </w:rPr>
        <w:t>a</w:t>
      </w:r>
      <w:r w:rsidRPr="008071B8">
        <w:rPr>
          <w:rFonts w:ascii="Bookman Old Style" w:hAnsi="Bookman Old Style" w:cs="Arial"/>
          <w:smallCaps w:val="0"/>
          <w:sz w:val="24"/>
          <w:szCs w:val="24"/>
          <w:lang w:val="en-GB"/>
        </w:rPr>
        <w:t>djustments</w:t>
      </w:r>
      <w:bookmarkEnd w:id="109"/>
    </w:p>
    <w:p w14:paraId="6CD00F59" w14:textId="30DDEE38" w:rsidR="009908FB" w:rsidRPr="008071B8" w:rsidRDefault="009269F1" w:rsidP="00850E0B">
      <w:pPr>
        <w:tabs>
          <w:tab w:val="left" w:pos="6300"/>
        </w:tabs>
        <w:ind w:left="-567"/>
        <w:jc w:val="both"/>
        <w:rPr>
          <w:rFonts w:ascii="Bookman Old Style" w:hAnsi="Bookman Old Style" w:cs="Arial"/>
        </w:rPr>
      </w:pPr>
      <w:r w:rsidRPr="008071B8">
        <w:rPr>
          <w:rFonts w:ascii="Bookman Old Style" w:hAnsi="Bookman Old Style" w:cs="Arial"/>
        </w:rPr>
        <w:t xml:space="preserve">The </w:t>
      </w:r>
      <w:r w:rsidR="00C323C3">
        <w:rPr>
          <w:rFonts w:ascii="Bookman Old Style" w:hAnsi="Bookman Old Style" w:cs="Arial"/>
        </w:rPr>
        <w:t>Practice Manager</w:t>
      </w:r>
      <w:r w:rsidRPr="008071B8">
        <w:rPr>
          <w:rFonts w:ascii="Bookman Old Style" w:hAnsi="Bookman Old Style" w:cs="Arial"/>
        </w:rPr>
        <w:t xml:space="preserve"> </w:t>
      </w:r>
      <w:r w:rsidR="00D6012E" w:rsidRPr="008071B8">
        <w:rPr>
          <w:rFonts w:ascii="Bookman Old Style" w:hAnsi="Bookman Old Style" w:cs="Arial"/>
        </w:rPr>
        <w:t xml:space="preserve">will ensure that specific space will be made available </w:t>
      </w:r>
      <w:r w:rsidR="000D1BD9" w:rsidRPr="008071B8">
        <w:rPr>
          <w:rFonts w:ascii="Bookman Old Style" w:hAnsi="Bookman Old Style" w:cs="Arial"/>
        </w:rPr>
        <w:t xml:space="preserve">for the dog and its bed.  </w:t>
      </w:r>
      <w:r w:rsidR="00E61AE5" w:rsidRPr="008071B8">
        <w:rPr>
          <w:rFonts w:ascii="Bookman Old Style" w:hAnsi="Bookman Old Style" w:cs="Arial"/>
        </w:rPr>
        <w:t>Changes to working hours will be considered</w:t>
      </w:r>
      <w:r w:rsidR="001079A7" w:rsidRPr="008071B8">
        <w:rPr>
          <w:rFonts w:ascii="Bookman Old Style" w:hAnsi="Bookman Old Style" w:cs="Arial"/>
        </w:rPr>
        <w:t xml:space="preserve"> </w:t>
      </w:r>
      <w:r w:rsidR="004C0A97" w:rsidRPr="008071B8">
        <w:rPr>
          <w:rFonts w:ascii="Bookman Old Style" w:hAnsi="Bookman Old Style" w:cs="Arial"/>
        </w:rPr>
        <w:t>to allow</w:t>
      </w:r>
      <w:r w:rsidR="00554B23" w:rsidRPr="008071B8">
        <w:rPr>
          <w:rFonts w:ascii="Bookman Old Style" w:hAnsi="Bookman Old Style" w:cs="Arial"/>
        </w:rPr>
        <w:t xml:space="preserve"> for</w:t>
      </w:r>
      <w:r w:rsidR="004C0A97" w:rsidRPr="008071B8">
        <w:rPr>
          <w:rFonts w:ascii="Bookman Old Style" w:hAnsi="Bookman Old Style" w:cs="Arial"/>
        </w:rPr>
        <w:t xml:space="preserve"> short breaks </w:t>
      </w:r>
      <w:r w:rsidR="00B254E9" w:rsidRPr="008071B8">
        <w:rPr>
          <w:rFonts w:ascii="Bookman Old Style" w:hAnsi="Bookman Old Style" w:cs="Arial"/>
        </w:rPr>
        <w:t xml:space="preserve">for </w:t>
      </w:r>
      <w:r w:rsidR="00ED363D" w:rsidRPr="008071B8">
        <w:rPr>
          <w:rFonts w:ascii="Bookman Old Style" w:hAnsi="Bookman Old Style" w:cs="Arial"/>
        </w:rPr>
        <w:t>exercise and toileting purposes</w:t>
      </w:r>
      <w:r w:rsidR="00F41DEA" w:rsidRPr="008071B8">
        <w:rPr>
          <w:rFonts w:ascii="Bookman Old Style" w:hAnsi="Bookman Old Style" w:cs="Arial"/>
        </w:rPr>
        <w:t>.</w:t>
      </w:r>
    </w:p>
    <w:p w14:paraId="236FFB21" w14:textId="02D68E58" w:rsidR="00E045D1" w:rsidRPr="008071B8" w:rsidRDefault="00E045D1" w:rsidP="00850E0B">
      <w:pPr>
        <w:tabs>
          <w:tab w:val="left" w:pos="6300"/>
        </w:tabs>
        <w:ind w:left="-567"/>
        <w:jc w:val="both"/>
        <w:rPr>
          <w:rFonts w:ascii="Bookman Old Style" w:hAnsi="Bookman Old Style" w:cs="Arial"/>
        </w:rPr>
      </w:pPr>
    </w:p>
    <w:p w14:paraId="4E579A67" w14:textId="3A536E64" w:rsidR="00E045D1" w:rsidRPr="008071B8" w:rsidRDefault="00C323C3" w:rsidP="00C323C3">
      <w:pPr>
        <w:pStyle w:val="Heading2"/>
        <w:numPr>
          <w:ilvl w:val="0"/>
          <w:numId w:val="0"/>
        </w:numPr>
        <w:spacing w:before="0"/>
        <w:ind w:left="-567"/>
        <w:jc w:val="both"/>
        <w:rPr>
          <w:rFonts w:ascii="Bookman Old Style" w:hAnsi="Bookman Old Style" w:cs="Arial"/>
          <w:smallCaps w:val="0"/>
          <w:sz w:val="24"/>
          <w:szCs w:val="24"/>
          <w:lang w:val="en-GB"/>
        </w:rPr>
      </w:pPr>
      <w:bookmarkStart w:id="110" w:name="_Other_animals"/>
      <w:bookmarkStart w:id="111" w:name="_Toc132193480"/>
      <w:bookmarkEnd w:id="110"/>
      <w:r w:rsidRPr="008071B8">
        <w:rPr>
          <w:rFonts w:ascii="Bookman Old Style" w:hAnsi="Bookman Old Style" w:cs="Arial"/>
          <w:smallCaps w:val="0"/>
          <w:sz w:val="24"/>
          <w:szCs w:val="24"/>
          <w:lang w:val="en-GB"/>
        </w:rPr>
        <w:t>PETS</w:t>
      </w:r>
      <w:bookmarkEnd w:id="111"/>
    </w:p>
    <w:p w14:paraId="333EB099" w14:textId="0D92FB86" w:rsidR="00E045D1" w:rsidRPr="008071B8" w:rsidRDefault="00E045D1" w:rsidP="00850E0B">
      <w:pPr>
        <w:ind w:left="-567"/>
        <w:jc w:val="both"/>
        <w:rPr>
          <w:rFonts w:ascii="Bookman Old Style" w:hAnsi="Bookman Old Style" w:cs="Arial"/>
        </w:rPr>
      </w:pPr>
      <w:r w:rsidRPr="008071B8">
        <w:rPr>
          <w:rFonts w:ascii="Bookman Old Style" w:hAnsi="Bookman Old Style" w:cs="Arial"/>
        </w:rPr>
        <w:t>While we understand that people may value having time with their pet</w:t>
      </w:r>
      <w:r w:rsidR="00D01601">
        <w:rPr>
          <w:rFonts w:ascii="Bookman Old Style" w:hAnsi="Bookman Old Style" w:cs="Arial"/>
        </w:rPr>
        <w:t>s</w:t>
      </w:r>
      <w:r w:rsidRPr="008071B8">
        <w:rPr>
          <w:rFonts w:ascii="Bookman Old Style" w:hAnsi="Bookman Old Style" w:cs="Arial"/>
        </w:rPr>
        <w:t xml:space="preserve">, it is important to recognise that many healthcare settings are unfamiliar environments for </w:t>
      </w:r>
      <w:r w:rsidR="00D01601">
        <w:rPr>
          <w:rFonts w:ascii="Bookman Old Style" w:hAnsi="Bookman Old Style" w:cs="Arial"/>
        </w:rPr>
        <w:t>animals</w:t>
      </w:r>
      <w:r w:rsidRPr="008071B8">
        <w:rPr>
          <w:rFonts w:ascii="Bookman Old Style" w:hAnsi="Bookman Old Style" w:cs="Arial"/>
        </w:rPr>
        <w:t xml:space="preserve"> and can be very unsettling for a</w:t>
      </w:r>
      <w:r w:rsidR="00960FD9" w:rsidRPr="008071B8">
        <w:rPr>
          <w:rFonts w:ascii="Bookman Old Style" w:hAnsi="Bookman Old Style" w:cs="Arial"/>
        </w:rPr>
        <w:t>ny</w:t>
      </w:r>
      <w:r w:rsidRPr="008071B8">
        <w:rPr>
          <w:rFonts w:ascii="Bookman Old Style" w:hAnsi="Bookman Old Style" w:cs="Arial"/>
        </w:rPr>
        <w:t xml:space="preserve"> </w:t>
      </w:r>
      <w:r w:rsidR="00D01601">
        <w:rPr>
          <w:rFonts w:ascii="Bookman Old Style" w:hAnsi="Bookman Old Style" w:cs="Arial"/>
        </w:rPr>
        <w:t>animal</w:t>
      </w:r>
      <w:r w:rsidRPr="008071B8">
        <w:rPr>
          <w:rFonts w:ascii="Bookman Old Style" w:hAnsi="Bookman Old Style" w:cs="Arial"/>
        </w:rPr>
        <w:t xml:space="preserve"> that has not been temperamentally screened and trained to deal with a very wide range of environments.</w:t>
      </w:r>
    </w:p>
    <w:p w14:paraId="5113F70C" w14:textId="77777777" w:rsidR="001D6FB4" w:rsidRPr="00BE69E7" w:rsidRDefault="001D6FB4" w:rsidP="00850E0B">
      <w:pPr>
        <w:ind w:left="-567"/>
        <w:jc w:val="both"/>
        <w:rPr>
          <w:rFonts w:ascii="Bookman Old Style" w:hAnsi="Bookman Old Style" w:cs="Arial"/>
          <w:sz w:val="16"/>
          <w:szCs w:val="16"/>
        </w:rPr>
      </w:pPr>
    </w:p>
    <w:p w14:paraId="0B106F67" w14:textId="5FB2489F" w:rsidR="00E045D1" w:rsidRDefault="00E045D1" w:rsidP="00850E0B">
      <w:pPr>
        <w:ind w:left="-567"/>
        <w:jc w:val="both"/>
        <w:rPr>
          <w:rFonts w:ascii="Bookman Old Style" w:hAnsi="Bookman Old Style" w:cs="Arial"/>
        </w:rPr>
      </w:pPr>
      <w:r w:rsidRPr="008071B8">
        <w:rPr>
          <w:rFonts w:ascii="Bookman Old Style" w:hAnsi="Bookman Old Style" w:cs="Arial"/>
        </w:rPr>
        <w:t xml:space="preserve">It is </w:t>
      </w:r>
      <w:r w:rsidR="00C323C3">
        <w:rPr>
          <w:rFonts w:ascii="Bookman Old Style" w:hAnsi="Bookman Old Style" w:cs="Arial"/>
        </w:rPr>
        <w:t>generally</w:t>
      </w:r>
      <w:r w:rsidRPr="008071B8">
        <w:rPr>
          <w:rFonts w:ascii="Bookman Old Style" w:hAnsi="Bookman Old Style" w:cs="Arial"/>
        </w:rPr>
        <w:t xml:space="preserve"> recommended that pet</w:t>
      </w:r>
      <w:r w:rsidR="00F43A51" w:rsidRPr="008071B8">
        <w:rPr>
          <w:rFonts w:ascii="Bookman Old Style" w:hAnsi="Bookman Old Style" w:cs="Arial"/>
        </w:rPr>
        <w:t xml:space="preserve">s </w:t>
      </w:r>
      <w:r w:rsidRPr="008071B8">
        <w:rPr>
          <w:rFonts w:ascii="Bookman Old Style" w:hAnsi="Bookman Old Style" w:cs="Arial"/>
        </w:rPr>
        <w:t>are not permitted into healthcare settings.</w:t>
      </w:r>
      <w:r w:rsidR="009906F7" w:rsidRPr="008071B8">
        <w:rPr>
          <w:rFonts w:ascii="Bookman Old Style" w:hAnsi="Bookman Old Style" w:cs="Arial"/>
        </w:rPr>
        <w:t xml:space="preserve"> However, s</w:t>
      </w:r>
      <w:r w:rsidR="001D6FB4" w:rsidRPr="008071B8">
        <w:rPr>
          <w:rFonts w:ascii="Bookman Old Style" w:hAnsi="Bookman Old Style" w:cs="Arial"/>
        </w:rPr>
        <w:t xml:space="preserve">hould a pet be allowed into the practice, at </w:t>
      </w:r>
      <w:r w:rsidR="008071B8" w:rsidRPr="008071B8">
        <w:rPr>
          <w:rFonts w:ascii="Bookman Old Style" w:hAnsi="Bookman Old Style" w:cs="Arial"/>
        </w:rPr>
        <w:t>The Brimington Surgery</w:t>
      </w:r>
      <w:r w:rsidR="001D6FB4" w:rsidRPr="008071B8">
        <w:rPr>
          <w:rFonts w:ascii="Bookman Old Style" w:hAnsi="Bookman Old Style" w:cs="Arial"/>
        </w:rPr>
        <w:t xml:space="preserve">, we will request that </w:t>
      </w:r>
      <w:r w:rsidR="009906F7" w:rsidRPr="008071B8">
        <w:rPr>
          <w:rFonts w:ascii="Bookman Old Style" w:hAnsi="Bookman Old Style" w:cs="Arial"/>
        </w:rPr>
        <w:t xml:space="preserve">the owner completes a risk assessment (see </w:t>
      </w:r>
      <w:r w:rsidR="00BE69E7" w:rsidRPr="00BE69E7">
        <w:rPr>
          <w:rFonts w:ascii="Bookman Old Style" w:hAnsi="Bookman Old Style" w:cs="Arial"/>
        </w:rPr>
        <w:t>Register on Practice Intranet</w:t>
      </w:r>
      <w:r w:rsidR="009906F7" w:rsidRPr="008071B8">
        <w:rPr>
          <w:rFonts w:ascii="Bookman Old Style" w:hAnsi="Bookman Old Style" w:cs="Arial"/>
        </w:rPr>
        <w:t>) to detail their knowledge and requirements of the pet. This risk assessment is to also confirm if employees have any allergies or phobias to animals.</w:t>
      </w:r>
    </w:p>
    <w:p w14:paraId="3EE99BA6" w14:textId="2304F42A" w:rsidR="00C323C3" w:rsidRPr="00BE69E7" w:rsidRDefault="00C323C3" w:rsidP="00850E0B">
      <w:pPr>
        <w:ind w:left="-567"/>
        <w:jc w:val="both"/>
        <w:rPr>
          <w:rFonts w:ascii="Bookman Old Style" w:hAnsi="Bookman Old Style" w:cs="Arial"/>
          <w:sz w:val="16"/>
          <w:szCs w:val="16"/>
        </w:rPr>
      </w:pPr>
    </w:p>
    <w:p w14:paraId="5AA55C5F" w14:textId="6DED4DDA" w:rsidR="00C323C3" w:rsidRPr="008071B8" w:rsidRDefault="00C323C3" w:rsidP="00C323C3">
      <w:pPr>
        <w:ind w:left="-567"/>
        <w:jc w:val="both"/>
        <w:rPr>
          <w:rFonts w:ascii="Bookman Old Style" w:hAnsi="Bookman Old Style" w:cs="Arial"/>
        </w:rPr>
      </w:pPr>
      <w:r>
        <w:rPr>
          <w:rFonts w:ascii="Bookman Old Style" w:hAnsi="Bookman Old Style" w:cs="Arial"/>
        </w:rPr>
        <w:lastRenderedPageBreak/>
        <w:t xml:space="preserve">As part of their Well-being work, The Brimington Surgery has </w:t>
      </w:r>
      <w:r w:rsidR="00D01601">
        <w:rPr>
          <w:rFonts w:ascii="Bookman Old Style" w:hAnsi="Bookman Old Style" w:cs="Arial"/>
        </w:rPr>
        <w:t>nominated</w:t>
      </w:r>
      <w:r>
        <w:rPr>
          <w:rFonts w:ascii="Bookman Old Style" w:hAnsi="Bookman Old Style" w:cs="Arial"/>
        </w:rPr>
        <w:t xml:space="preserve"> the Deputy Manager's dog </w:t>
      </w:r>
      <w:proofErr w:type="gramStart"/>
      <w:r>
        <w:rPr>
          <w:rFonts w:ascii="Bookman Old Style" w:hAnsi="Bookman Old Style" w:cs="Arial"/>
        </w:rPr>
        <w:t>as  "</w:t>
      </w:r>
      <w:proofErr w:type="gramEnd"/>
      <w:r w:rsidR="00FD5CC6">
        <w:rPr>
          <w:rFonts w:ascii="Bookman Old Style" w:hAnsi="Bookman Old Style" w:cs="Arial"/>
        </w:rPr>
        <w:t>W</w:t>
      </w:r>
      <w:r>
        <w:rPr>
          <w:rFonts w:ascii="Bookman Old Style" w:hAnsi="Bookman Old Style" w:cs="Arial"/>
        </w:rPr>
        <w:t xml:space="preserve">elfare </w:t>
      </w:r>
      <w:r w:rsidR="00FD5CC6">
        <w:rPr>
          <w:rFonts w:ascii="Bookman Old Style" w:hAnsi="Bookman Old Style" w:cs="Arial"/>
        </w:rPr>
        <w:t>O</w:t>
      </w:r>
      <w:r>
        <w:rPr>
          <w:rFonts w:ascii="Bookman Old Style" w:hAnsi="Bookman Old Style" w:cs="Arial"/>
        </w:rPr>
        <w:t>fficer" as the stress relief offered</w:t>
      </w:r>
      <w:r w:rsidR="00FD5CC6">
        <w:rPr>
          <w:rFonts w:ascii="Bookman Old Style" w:hAnsi="Bookman Old Style" w:cs="Arial"/>
        </w:rPr>
        <w:t xml:space="preserve">, </w:t>
      </w:r>
      <w:r>
        <w:rPr>
          <w:rFonts w:ascii="Bookman Old Style" w:hAnsi="Bookman Old Style" w:cs="Arial"/>
        </w:rPr>
        <w:t>enhances the work environment.  The risk assessment is below and questions regarding allergies and phobias are included in the practice induction.</w:t>
      </w:r>
    </w:p>
    <w:p w14:paraId="68C44B5F" w14:textId="77777777" w:rsidR="00A368C9" w:rsidRPr="00BE69E7" w:rsidRDefault="00A368C9" w:rsidP="00850E0B">
      <w:pPr>
        <w:ind w:left="-567"/>
        <w:jc w:val="both"/>
        <w:rPr>
          <w:rFonts w:ascii="Bookman Old Style" w:hAnsi="Bookman Old Style" w:cs="Arial"/>
          <w:sz w:val="16"/>
          <w:szCs w:val="16"/>
        </w:rPr>
      </w:pPr>
    </w:p>
    <w:p w14:paraId="0C0DDB9E" w14:textId="49DD0C62" w:rsidR="00A368C9" w:rsidRDefault="00A368C9" w:rsidP="00850E0B">
      <w:pPr>
        <w:ind w:left="-567"/>
        <w:jc w:val="both"/>
        <w:rPr>
          <w:rFonts w:ascii="Bookman Old Style" w:hAnsi="Bookman Old Style" w:cs="Arial"/>
        </w:rPr>
      </w:pPr>
      <w:r w:rsidRPr="008071B8">
        <w:rPr>
          <w:rFonts w:ascii="Bookman Old Style" w:hAnsi="Bookman Old Style" w:cs="Arial"/>
        </w:rPr>
        <w:t>The owner</w:t>
      </w:r>
      <w:r w:rsidR="0029367E" w:rsidRPr="008071B8">
        <w:rPr>
          <w:rFonts w:ascii="Bookman Old Style" w:hAnsi="Bookman Old Style" w:cs="Arial"/>
        </w:rPr>
        <w:t>’</w:t>
      </w:r>
      <w:r w:rsidRPr="008071B8">
        <w:rPr>
          <w:rFonts w:ascii="Bookman Old Style" w:hAnsi="Bookman Old Style" w:cs="Arial"/>
        </w:rPr>
        <w:t xml:space="preserve">s responsibilities </w:t>
      </w:r>
      <w:r w:rsidR="00C323C3">
        <w:rPr>
          <w:rFonts w:ascii="Bookman Old Style" w:hAnsi="Bookman Old Style" w:cs="Arial"/>
        </w:rPr>
        <w:t>are noted above.</w:t>
      </w:r>
    </w:p>
    <w:p w14:paraId="22C38832" w14:textId="77777777" w:rsidR="00C137BC" w:rsidRPr="008071B8" w:rsidRDefault="00C137BC" w:rsidP="00850E0B">
      <w:pPr>
        <w:ind w:left="-567"/>
        <w:jc w:val="both"/>
        <w:rPr>
          <w:rFonts w:ascii="Bookman Old Style" w:hAnsi="Bookman Old Style" w:cs="Arial"/>
        </w:rPr>
      </w:pPr>
      <w:bookmarkStart w:id="112" w:name="_Visiting_animals"/>
      <w:bookmarkStart w:id="113" w:name="_Toc132193482"/>
      <w:bookmarkEnd w:id="112"/>
      <w:bookmarkEnd w:id="113"/>
    </w:p>
    <w:p w14:paraId="55C573D7" w14:textId="71E7950D" w:rsidR="00C80874" w:rsidRPr="008071B8" w:rsidRDefault="00D01601" w:rsidP="00D01601">
      <w:pPr>
        <w:pStyle w:val="Heading1"/>
        <w:keepLines/>
        <w:numPr>
          <w:ilvl w:val="0"/>
          <w:numId w:val="0"/>
        </w:numPr>
        <w:spacing w:before="0" w:after="0" w:line="259" w:lineRule="auto"/>
        <w:ind w:left="-567"/>
        <w:jc w:val="both"/>
        <w:rPr>
          <w:rFonts w:ascii="Bookman Old Style" w:hAnsi="Bookman Old Style"/>
          <w:sz w:val="24"/>
          <w:szCs w:val="24"/>
        </w:rPr>
      </w:pPr>
      <w:bookmarkStart w:id="114" w:name="_Toc129609263"/>
      <w:bookmarkStart w:id="115" w:name="_Toc129612937"/>
      <w:bookmarkStart w:id="116" w:name="_Toc129612991"/>
      <w:bookmarkStart w:id="117" w:name="_Toc129681539"/>
      <w:bookmarkStart w:id="118" w:name="_Toc129687191"/>
      <w:bookmarkStart w:id="119" w:name="_Toc129687245"/>
      <w:bookmarkStart w:id="120" w:name="_Toc132193484"/>
      <w:bookmarkEnd w:id="114"/>
      <w:bookmarkEnd w:id="115"/>
      <w:bookmarkEnd w:id="116"/>
      <w:bookmarkEnd w:id="117"/>
      <w:bookmarkEnd w:id="118"/>
      <w:bookmarkEnd w:id="119"/>
      <w:r w:rsidRPr="008071B8">
        <w:rPr>
          <w:rFonts w:ascii="Bookman Old Style" w:hAnsi="Bookman Old Style"/>
          <w:sz w:val="24"/>
          <w:szCs w:val="24"/>
        </w:rPr>
        <w:t>SUMMARY</w:t>
      </w:r>
      <w:bookmarkEnd w:id="120"/>
    </w:p>
    <w:p w14:paraId="010348C4" w14:textId="6E4AFFA3" w:rsidR="00B85B7C" w:rsidRPr="008071B8" w:rsidRDefault="00B85B7C" w:rsidP="00850E0B">
      <w:pPr>
        <w:pStyle w:val="yiv7691271845msonormal"/>
        <w:shd w:val="clear" w:color="auto" w:fill="FFFFFF"/>
        <w:spacing w:before="0" w:beforeAutospacing="0" w:after="0" w:afterAutospacing="0"/>
        <w:ind w:left="-567"/>
        <w:jc w:val="both"/>
        <w:rPr>
          <w:rFonts w:ascii="Bookman Old Style" w:hAnsi="Bookman Old Style" w:cs="Calibri"/>
          <w:color w:val="000000"/>
        </w:rPr>
      </w:pPr>
      <w:r w:rsidRPr="008071B8">
        <w:rPr>
          <w:rFonts w:ascii="Bookman Old Style" w:hAnsi="Bookman Old Style" w:cs="Arial"/>
          <w:color w:val="000000"/>
        </w:rPr>
        <w:t xml:space="preserve">While the organisation will consider our patient’s needs, this policy dictates that animals other than assistance dogs may not be permitted within the organisation. It is accepted that confirming this status of assistance dog may prove difficult </w:t>
      </w:r>
      <w:proofErr w:type="gramStart"/>
      <w:r w:rsidRPr="008071B8">
        <w:rPr>
          <w:rFonts w:ascii="Bookman Old Style" w:hAnsi="Bookman Old Style" w:cs="Arial"/>
          <w:color w:val="000000"/>
        </w:rPr>
        <w:t>although</w:t>
      </w:r>
      <w:r w:rsidR="0029367E" w:rsidRPr="008071B8">
        <w:rPr>
          <w:rFonts w:ascii="Bookman Old Style" w:hAnsi="Bookman Old Style" w:cs="Arial"/>
          <w:color w:val="000000"/>
        </w:rPr>
        <w:t>,</w:t>
      </w:r>
      <w:proofErr w:type="gramEnd"/>
      <w:r w:rsidRPr="008071B8">
        <w:rPr>
          <w:rFonts w:ascii="Bookman Old Style" w:hAnsi="Bookman Old Style" w:cs="Arial"/>
          <w:color w:val="000000"/>
        </w:rPr>
        <w:t xml:space="preserve"> in determining this, it is acceptable to ask the dog owner if the animal has been trained as an assistance dog, particularly if they are causing a nuisance.</w:t>
      </w:r>
    </w:p>
    <w:p w14:paraId="760B489D" w14:textId="77777777" w:rsidR="00B85B7C" w:rsidRPr="00BE69E7" w:rsidRDefault="00B85B7C" w:rsidP="00850E0B">
      <w:pPr>
        <w:pStyle w:val="yiv7691271845msonormal"/>
        <w:shd w:val="clear" w:color="auto" w:fill="FFFFFF"/>
        <w:spacing w:before="0" w:beforeAutospacing="0" w:after="0" w:afterAutospacing="0"/>
        <w:ind w:left="-567"/>
        <w:jc w:val="both"/>
        <w:rPr>
          <w:rFonts w:ascii="Bookman Old Style" w:hAnsi="Bookman Old Style" w:cs="Calibri"/>
          <w:color w:val="000000"/>
          <w:sz w:val="16"/>
          <w:szCs w:val="16"/>
        </w:rPr>
      </w:pPr>
      <w:r w:rsidRPr="008071B8">
        <w:rPr>
          <w:rFonts w:ascii="Bookman Old Style" w:hAnsi="Bookman Old Style" w:cs="Arial"/>
          <w:color w:val="000000"/>
        </w:rPr>
        <w:t> </w:t>
      </w:r>
    </w:p>
    <w:p w14:paraId="29ED9ED5" w14:textId="03E90B72" w:rsidR="00B85B7C" w:rsidRPr="008071B8" w:rsidRDefault="00FD5CC6" w:rsidP="00850E0B">
      <w:pPr>
        <w:pStyle w:val="yiv7691271845msonormal"/>
        <w:shd w:val="clear" w:color="auto" w:fill="FFFFFF"/>
        <w:spacing w:before="0" w:beforeAutospacing="0" w:after="0" w:afterAutospacing="0"/>
        <w:ind w:left="-567"/>
        <w:jc w:val="both"/>
        <w:rPr>
          <w:rFonts w:ascii="Bookman Old Style" w:hAnsi="Bookman Old Style" w:cs="Calibri"/>
          <w:color w:val="000000"/>
        </w:rPr>
      </w:pPr>
      <w:r>
        <w:rPr>
          <w:rFonts w:ascii="Bookman Old Style" w:hAnsi="Bookman Old Style" w:cs="Arial"/>
          <w:color w:val="000000"/>
        </w:rPr>
        <w:t>W</w:t>
      </w:r>
      <w:r w:rsidR="00B85B7C" w:rsidRPr="008071B8">
        <w:rPr>
          <w:rFonts w:ascii="Bookman Old Style" w:hAnsi="Bookman Old Style" w:cs="Arial"/>
          <w:color w:val="000000"/>
        </w:rPr>
        <w:t>hilst we understand that we have a responsibility towards any person who requires an assistance dog, this organisation must also consider the needs of other patients, visitors and staff.</w:t>
      </w:r>
    </w:p>
    <w:p w14:paraId="0AA6575E" w14:textId="2A7278EE" w:rsidR="00C80874" w:rsidRPr="008071B8" w:rsidRDefault="00C80874" w:rsidP="00850E0B">
      <w:pPr>
        <w:tabs>
          <w:tab w:val="left" w:pos="6300"/>
        </w:tabs>
        <w:ind w:left="-567"/>
        <w:jc w:val="both"/>
        <w:rPr>
          <w:rFonts w:ascii="Bookman Old Style" w:hAnsi="Bookman Old Style" w:cs="Arial"/>
        </w:rPr>
      </w:pPr>
    </w:p>
    <w:p w14:paraId="0E705617" w14:textId="77777777" w:rsidR="008D1C7C" w:rsidRPr="008071B8" w:rsidRDefault="008D1C7C" w:rsidP="00850E0B">
      <w:pPr>
        <w:tabs>
          <w:tab w:val="left" w:pos="6300"/>
        </w:tabs>
        <w:ind w:left="-567"/>
        <w:jc w:val="both"/>
        <w:rPr>
          <w:rFonts w:ascii="Bookman Old Style" w:hAnsi="Bookman Old Style" w:cs="Arial"/>
        </w:rPr>
      </w:pPr>
    </w:p>
    <w:sectPr w:rsidR="008D1C7C" w:rsidRPr="008071B8" w:rsidSect="00BE69E7">
      <w:headerReference w:type="default" r:id="rId15"/>
      <w:footerReference w:type="default" r:id="rId16"/>
      <w:pgSz w:w="11900" w:h="16840" w:code="9"/>
      <w:pgMar w:top="1440" w:right="1588" w:bottom="1440"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7134" w14:textId="77777777" w:rsidR="00A908D6" w:rsidRDefault="00A908D6" w:rsidP="001A7ADA">
      <w:r>
        <w:separator/>
      </w:r>
    </w:p>
  </w:endnote>
  <w:endnote w:type="continuationSeparator" w:id="0">
    <w:p w14:paraId="302043B4" w14:textId="77777777" w:rsidR="00A908D6" w:rsidRDefault="00A908D6"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穑醳ĝꬠ˰怀"/>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69927"/>
      <w:docPartObj>
        <w:docPartGallery w:val="Page Numbers (Bottom of Page)"/>
        <w:docPartUnique/>
      </w:docPartObj>
    </w:sdtPr>
    <w:sdtEndPr>
      <w:rPr>
        <w:rFonts w:ascii="Arial" w:hAnsi="Arial" w:cs="Arial"/>
        <w:noProof/>
        <w:sz w:val="22"/>
        <w:szCs w:val="22"/>
      </w:rPr>
    </w:sdtEndPr>
    <w:sdtContent>
      <w:p w14:paraId="3D0CF01C" w14:textId="05000986" w:rsidR="008D1C7C" w:rsidRPr="00533E07" w:rsidRDefault="008D1C7C">
        <w:pPr>
          <w:pStyle w:val="Footer"/>
          <w:jc w:val="right"/>
          <w:rPr>
            <w:rFonts w:ascii="Arial" w:hAnsi="Arial" w:cs="Arial"/>
            <w:sz w:val="22"/>
            <w:szCs w:val="22"/>
          </w:rPr>
        </w:pPr>
        <w:r w:rsidRPr="00533E07">
          <w:rPr>
            <w:rFonts w:ascii="Arial" w:hAnsi="Arial" w:cs="Arial"/>
            <w:sz w:val="22"/>
            <w:szCs w:val="22"/>
          </w:rPr>
          <w:fldChar w:fldCharType="begin"/>
        </w:r>
        <w:r w:rsidRPr="00533E07">
          <w:rPr>
            <w:rFonts w:ascii="Arial" w:hAnsi="Arial" w:cs="Arial"/>
            <w:sz w:val="22"/>
            <w:szCs w:val="22"/>
          </w:rPr>
          <w:instrText xml:space="preserve"> PAGE   \* MERGEFORMAT </w:instrText>
        </w:r>
        <w:r w:rsidRPr="00533E07">
          <w:rPr>
            <w:rFonts w:ascii="Arial" w:hAnsi="Arial" w:cs="Arial"/>
            <w:sz w:val="22"/>
            <w:szCs w:val="22"/>
          </w:rPr>
          <w:fldChar w:fldCharType="separate"/>
        </w:r>
        <w:r w:rsidR="00B934D6">
          <w:rPr>
            <w:rFonts w:ascii="Arial" w:hAnsi="Arial" w:cs="Arial"/>
            <w:noProof/>
            <w:sz w:val="22"/>
            <w:szCs w:val="22"/>
          </w:rPr>
          <w:t>8</w:t>
        </w:r>
        <w:r w:rsidRPr="00533E07">
          <w:rPr>
            <w:rFonts w:ascii="Arial" w:hAnsi="Arial" w:cs="Arial"/>
            <w:noProof/>
            <w:sz w:val="22"/>
            <w:szCs w:val="22"/>
          </w:rPr>
          <w:fldChar w:fldCharType="end"/>
        </w:r>
      </w:p>
    </w:sdtContent>
  </w:sdt>
  <w:p w14:paraId="6EF9D934" w14:textId="77777777" w:rsidR="008D1C7C" w:rsidRDefault="008D1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81B8" w14:textId="77777777" w:rsidR="00A908D6" w:rsidRDefault="00A908D6" w:rsidP="001A7ADA">
      <w:r>
        <w:separator/>
      </w:r>
    </w:p>
  </w:footnote>
  <w:footnote w:type="continuationSeparator" w:id="0">
    <w:p w14:paraId="7BFFEF96" w14:textId="77777777" w:rsidR="00A908D6" w:rsidRDefault="00A908D6"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FC74" w14:textId="1185CA57" w:rsidR="008D1C7C" w:rsidRDefault="008D1C7C" w:rsidP="00595CAE">
    <w:pPr>
      <w:pStyle w:val="Header"/>
      <w:jc w:val="center"/>
    </w:pPr>
  </w:p>
  <w:p w14:paraId="392AAA0D" w14:textId="77777777" w:rsidR="008D1C7C" w:rsidRDefault="008D1C7C" w:rsidP="00595C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0F4"/>
    <w:multiLevelType w:val="hybridMultilevel"/>
    <w:tmpl w:val="5EC4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766A297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C3389F"/>
    <w:multiLevelType w:val="hybridMultilevel"/>
    <w:tmpl w:val="DAC8CE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144E6"/>
    <w:multiLevelType w:val="hybridMultilevel"/>
    <w:tmpl w:val="FC8C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C63DB"/>
    <w:multiLevelType w:val="hybridMultilevel"/>
    <w:tmpl w:val="99AA7A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33256"/>
    <w:multiLevelType w:val="hybridMultilevel"/>
    <w:tmpl w:val="75F0E44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6" w15:restartNumberingAfterBreak="0">
    <w:nsid w:val="7555085C"/>
    <w:multiLevelType w:val="hybridMultilevel"/>
    <w:tmpl w:val="B5C61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B290A"/>
    <w:multiLevelType w:val="hybridMultilevel"/>
    <w:tmpl w:val="5E9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911686">
    <w:abstractNumId w:val="1"/>
  </w:num>
  <w:num w:numId="2" w16cid:durableId="1838693617">
    <w:abstractNumId w:val="0"/>
  </w:num>
  <w:num w:numId="3" w16cid:durableId="1060131120">
    <w:abstractNumId w:val="6"/>
  </w:num>
  <w:num w:numId="4" w16cid:durableId="124004839">
    <w:abstractNumId w:val="7"/>
  </w:num>
  <w:num w:numId="5" w16cid:durableId="287515960">
    <w:abstractNumId w:val="1"/>
  </w:num>
  <w:num w:numId="6" w16cid:durableId="371422014">
    <w:abstractNumId w:val="1"/>
  </w:num>
  <w:num w:numId="7" w16cid:durableId="2009482702">
    <w:abstractNumId w:val="3"/>
  </w:num>
  <w:num w:numId="8" w16cid:durableId="1643806342">
    <w:abstractNumId w:val="4"/>
  </w:num>
  <w:num w:numId="9" w16cid:durableId="204567028">
    <w:abstractNumId w:val="5"/>
  </w:num>
  <w:num w:numId="10" w16cid:durableId="550506984">
    <w:abstractNumId w:val="2"/>
  </w:num>
  <w:num w:numId="11" w16cid:durableId="653409908">
    <w:abstractNumId w:val="1"/>
  </w:num>
  <w:num w:numId="12" w16cid:durableId="2146435198">
    <w:abstractNumId w:val="1"/>
  </w:num>
  <w:num w:numId="13" w16cid:durableId="18650916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2B1D"/>
    <w:rsid w:val="000114B0"/>
    <w:rsid w:val="000130FA"/>
    <w:rsid w:val="00015FDE"/>
    <w:rsid w:val="00016AEB"/>
    <w:rsid w:val="00026E3A"/>
    <w:rsid w:val="0002774A"/>
    <w:rsid w:val="000331B2"/>
    <w:rsid w:val="00034D0A"/>
    <w:rsid w:val="00035A86"/>
    <w:rsid w:val="00035BA1"/>
    <w:rsid w:val="000525E2"/>
    <w:rsid w:val="000532E5"/>
    <w:rsid w:val="00056677"/>
    <w:rsid w:val="00072EC1"/>
    <w:rsid w:val="00094665"/>
    <w:rsid w:val="0009683C"/>
    <w:rsid w:val="000B4B82"/>
    <w:rsid w:val="000C08D7"/>
    <w:rsid w:val="000C63A7"/>
    <w:rsid w:val="000D1BD9"/>
    <w:rsid w:val="000D5CCB"/>
    <w:rsid w:val="000D64AA"/>
    <w:rsid w:val="000E1385"/>
    <w:rsid w:val="000F4CA2"/>
    <w:rsid w:val="00100904"/>
    <w:rsid w:val="00100BEA"/>
    <w:rsid w:val="001079A7"/>
    <w:rsid w:val="001141CB"/>
    <w:rsid w:val="0012155C"/>
    <w:rsid w:val="00125733"/>
    <w:rsid w:val="00125D84"/>
    <w:rsid w:val="00125DC5"/>
    <w:rsid w:val="0013288F"/>
    <w:rsid w:val="00132D32"/>
    <w:rsid w:val="00134281"/>
    <w:rsid w:val="00137C9E"/>
    <w:rsid w:val="001502FC"/>
    <w:rsid w:val="0015434C"/>
    <w:rsid w:val="00156642"/>
    <w:rsid w:val="00166339"/>
    <w:rsid w:val="0017312C"/>
    <w:rsid w:val="00174139"/>
    <w:rsid w:val="00174ADF"/>
    <w:rsid w:val="0019171E"/>
    <w:rsid w:val="001A3C3A"/>
    <w:rsid w:val="001A4352"/>
    <w:rsid w:val="001A53F4"/>
    <w:rsid w:val="001A5A31"/>
    <w:rsid w:val="001A7ADA"/>
    <w:rsid w:val="001C1C40"/>
    <w:rsid w:val="001C6D9B"/>
    <w:rsid w:val="001D6FB4"/>
    <w:rsid w:val="001F2AED"/>
    <w:rsid w:val="001F4DD1"/>
    <w:rsid w:val="00200CF5"/>
    <w:rsid w:val="00207520"/>
    <w:rsid w:val="002223E9"/>
    <w:rsid w:val="00237CC4"/>
    <w:rsid w:val="00242BCA"/>
    <w:rsid w:val="00244C3C"/>
    <w:rsid w:val="00245B14"/>
    <w:rsid w:val="00250BC0"/>
    <w:rsid w:val="00253637"/>
    <w:rsid w:val="002722F2"/>
    <w:rsid w:val="00282CAB"/>
    <w:rsid w:val="0029367E"/>
    <w:rsid w:val="00296EC7"/>
    <w:rsid w:val="002A05A5"/>
    <w:rsid w:val="002C04CE"/>
    <w:rsid w:val="002C7888"/>
    <w:rsid w:val="002C7AA5"/>
    <w:rsid w:val="002E0DC0"/>
    <w:rsid w:val="002F37CF"/>
    <w:rsid w:val="003058C4"/>
    <w:rsid w:val="00310764"/>
    <w:rsid w:val="00320370"/>
    <w:rsid w:val="00331B59"/>
    <w:rsid w:val="003327B2"/>
    <w:rsid w:val="003404C4"/>
    <w:rsid w:val="00340F32"/>
    <w:rsid w:val="0034489D"/>
    <w:rsid w:val="00364E7E"/>
    <w:rsid w:val="0037031A"/>
    <w:rsid w:val="003727CB"/>
    <w:rsid w:val="00382C77"/>
    <w:rsid w:val="00383160"/>
    <w:rsid w:val="00384624"/>
    <w:rsid w:val="00391031"/>
    <w:rsid w:val="00396043"/>
    <w:rsid w:val="003A093C"/>
    <w:rsid w:val="003B25C1"/>
    <w:rsid w:val="003D3BDA"/>
    <w:rsid w:val="003E1221"/>
    <w:rsid w:val="003E4B11"/>
    <w:rsid w:val="003E55A1"/>
    <w:rsid w:val="003E6D5F"/>
    <w:rsid w:val="00405445"/>
    <w:rsid w:val="00406E91"/>
    <w:rsid w:val="00411AE1"/>
    <w:rsid w:val="00414723"/>
    <w:rsid w:val="00422462"/>
    <w:rsid w:val="0042260A"/>
    <w:rsid w:val="0043009A"/>
    <w:rsid w:val="0043374E"/>
    <w:rsid w:val="00441322"/>
    <w:rsid w:val="00441397"/>
    <w:rsid w:val="00444178"/>
    <w:rsid w:val="00445067"/>
    <w:rsid w:val="0044731C"/>
    <w:rsid w:val="004478D5"/>
    <w:rsid w:val="00454F1A"/>
    <w:rsid w:val="00456463"/>
    <w:rsid w:val="00462EF4"/>
    <w:rsid w:val="0046350B"/>
    <w:rsid w:val="00467F7F"/>
    <w:rsid w:val="00470A90"/>
    <w:rsid w:val="00480428"/>
    <w:rsid w:val="004804E4"/>
    <w:rsid w:val="004856D4"/>
    <w:rsid w:val="0049151E"/>
    <w:rsid w:val="0049274C"/>
    <w:rsid w:val="004A4BA2"/>
    <w:rsid w:val="004A4F8E"/>
    <w:rsid w:val="004B35E6"/>
    <w:rsid w:val="004C0A97"/>
    <w:rsid w:val="004D0EE5"/>
    <w:rsid w:val="004D6EA5"/>
    <w:rsid w:val="004D6F75"/>
    <w:rsid w:val="004D71E3"/>
    <w:rsid w:val="004E0159"/>
    <w:rsid w:val="004F4C79"/>
    <w:rsid w:val="00500074"/>
    <w:rsid w:val="00524D78"/>
    <w:rsid w:val="0052762E"/>
    <w:rsid w:val="00533E07"/>
    <w:rsid w:val="005422DA"/>
    <w:rsid w:val="00544512"/>
    <w:rsid w:val="0055414F"/>
    <w:rsid w:val="00554B23"/>
    <w:rsid w:val="0055762E"/>
    <w:rsid w:val="00565928"/>
    <w:rsid w:val="005710CE"/>
    <w:rsid w:val="00574FBA"/>
    <w:rsid w:val="00583A9B"/>
    <w:rsid w:val="00584D91"/>
    <w:rsid w:val="00595CAE"/>
    <w:rsid w:val="005A57FF"/>
    <w:rsid w:val="005B4F62"/>
    <w:rsid w:val="005B6B73"/>
    <w:rsid w:val="005D3E23"/>
    <w:rsid w:val="005D607D"/>
    <w:rsid w:val="005F134D"/>
    <w:rsid w:val="005F25AB"/>
    <w:rsid w:val="005F4DC3"/>
    <w:rsid w:val="00600543"/>
    <w:rsid w:val="00617FDF"/>
    <w:rsid w:val="00621E95"/>
    <w:rsid w:val="006509C5"/>
    <w:rsid w:val="006545A6"/>
    <w:rsid w:val="00660863"/>
    <w:rsid w:val="00660EC5"/>
    <w:rsid w:val="00662CEF"/>
    <w:rsid w:val="006650B1"/>
    <w:rsid w:val="006651F6"/>
    <w:rsid w:val="00682DBB"/>
    <w:rsid w:val="0069158E"/>
    <w:rsid w:val="00693A6F"/>
    <w:rsid w:val="00697E17"/>
    <w:rsid w:val="006A1F9F"/>
    <w:rsid w:val="006A5705"/>
    <w:rsid w:val="006C01DE"/>
    <w:rsid w:val="006D058B"/>
    <w:rsid w:val="006E1BE2"/>
    <w:rsid w:val="006E5AAD"/>
    <w:rsid w:val="006F27C2"/>
    <w:rsid w:val="006F3978"/>
    <w:rsid w:val="006F6FCB"/>
    <w:rsid w:val="006F7434"/>
    <w:rsid w:val="00701EF4"/>
    <w:rsid w:val="007043BD"/>
    <w:rsid w:val="007047C5"/>
    <w:rsid w:val="00705117"/>
    <w:rsid w:val="00706284"/>
    <w:rsid w:val="0070676A"/>
    <w:rsid w:val="007233C5"/>
    <w:rsid w:val="0072555D"/>
    <w:rsid w:val="00725797"/>
    <w:rsid w:val="00733B40"/>
    <w:rsid w:val="00741474"/>
    <w:rsid w:val="007543AD"/>
    <w:rsid w:val="007652FF"/>
    <w:rsid w:val="00776A68"/>
    <w:rsid w:val="007820E6"/>
    <w:rsid w:val="00793DE4"/>
    <w:rsid w:val="007A4C13"/>
    <w:rsid w:val="007C1399"/>
    <w:rsid w:val="007C473D"/>
    <w:rsid w:val="007D28C5"/>
    <w:rsid w:val="007D2957"/>
    <w:rsid w:val="007E48A9"/>
    <w:rsid w:val="007E620D"/>
    <w:rsid w:val="007F34C9"/>
    <w:rsid w:val="007F47DD"/>
    <w:rsid w:val="008031E3"/>
    <w:rsid w:val="0080613B"/>
    <w:rsid w:val="008071B8"/>
    <w:rsid w:val="008145DA"/>
    <w:rsid w:val="00816535"/>
    <w:rsid w:val="008325C5"/>
    <w:rsid w:val="00834CDD"/>
    <w:rsid w:val="00844208"/>
    <w:rsid w:val="00850E0B"/>
    <w:rsid w:val="008529CB"/>
    <w:rsid w:val="00854A46"/>
    <w:rsid w:val="008706B5"/>
    <w:rsid w:val="00871485"/>
    <w:rsid w:val="008726CD"/>
    <w:rsid w:val="00877858"/>
    <w:rsid w:val="008848EF"/>
    <w:rsid w:val="008D0F7B"/>
    <w:rsid w:val="008D1C7C"/>
    <w:rsid w:val="008D44E9"/>
    <w:rsid w:val="008E630E"/>
    <w:rsid w:val="008E7A6E"/>
    <w:rsid w:val="008F1A33"/>
    <w:rsid w:val="008F2AD1"/>
    <w:rsid w:val="0091634D"/>
    <w:rsid w:val="009269F1"/>
    <w:rsid w:val="00930A58"/>
    <w:rsid w:val="00953F92"/>
    <w:rsid w:val="00960FD9"/>
    <w:rsid w:val="0096210D"/>
    <w:rsid w:val="00964E93"/>
    <w:rsid w:val="00974822"/>
    <w:rsid w:val="009906F7"/>
    <w:rsid w:val="009908FB"/>
    <w:rsid w:val="0099124C"/>
    <w:rsid w:val="00993DF3"/>
    <w:rsid w:val="009A0375"/>
    <w:rsid w:val="009A5830"/>
    <w:rsid w:val="009A600C"/>
    <w:rsid w:val="009D2F97"/>
    <w:rsid w:val="009D5A2B"/>
    <w:rsid w:val="009D690F"/>
    <w:rsid w:val="009D7D2A"/>
    <w:rsid w:val="009F16D4"/>
    <w:rsid w:val="009F5C5A"/>
    <w:rsid w:val="00A036D5"/>
    <w:rsid w:val="00A056E0"/>
    <w:rsid w:val="00A10C1A"/>
    <w:rsid w:val="00A11B66"/>
    <w:rsid w:val="00A144D4"/>
    <w:rsid w:val="00A16C3A"/>
    <w:rsid w:val="00A321B9"/>
    <w:rsid w:val="00A34C07"/>
    <w:rsid w:val="00A368C9"/>
    <w:rsid w:val="00A36CA5"/>
    <w:rsid w:val="00A3757E"/>
    <w:rsid w:val="00A4249D"/>
    <w:rsid w:val="00A46BC4"/>
    <w:rsid w:val="00A53F16"/>
    <w:rsid w:val="00A55E33"/>
    <w:rsid w:val="00A579C0"/>
    <w:rsid w:val="00A57CF1"/>
    <w:rsid w:val="00A64AE3"/>
    <w:rsid w:val="00A64F26"/>
    <w:rsid w:val="00A6573A"/>
    <w:rsid w:val="00A674F8"/>
    <w:rsid w:val="00A6758D"/>
    <w:rsid w:val="00A7189E"/>
    <w:rsid w:val="00A908D6"/>
    <w:rsid w:val="00A90E21"/>
    <w:rsid w:val="00AA05BD"/>
    <w:rsid w:val="00AA0D07"/>
    <w:rsid w:val="00AA25BE"/>
    <w:rsid w:val="00AB6453"/>
    <w:rsid w:val="00AC074F"/>
    <w:rsid w:val="00AC0C81"/>
    <w:rsid w:val="00AC1AB4"/>
    <w:rsid w:val="00AC3A04"/>
    <w:rsid w:val="00AD3559"/>
    <w:rsid w:val="00AE0294"/>
    <w:rsid w:val="00AE23B9"/>
    <w:rsid w:val="00AF05C1"/>
    <w:rsid w:val="00B03137"/>
    <w:rsid w:val="00B254E9"/>
    <w:rsid w:val="00B32A36"/>
    <w:rsid w:val="00B37316"/>
    <w:rsid w:val="00B430B4"/>
    <w:rsid w:val="00B445D5"/>
    <w:rsid w:val="00B51DC9"/>
    <w:rsid w:val="00B64061"/>
    <w:rsid w:val="00B80470"/>
    <w:rsid w:val="00B8380D"/>
    <w:rsid w:val="00B85B7C"/>
    <w:rsid w:val="00B934D6"/>
    <w:rsid w:val="00BA0F9F"/>
    <w:rsid w:val="00BB24AB"/>
    <w:rsid w:val="00BB4D33"/>
    <w:rsid w:val="00BC3EEB"/>
    <w:rsid w:val="00BC3F13"/>
    <w:rsid w:val="00BC55C3"/>
    <w:rsid w:val="00BD2885"/>
    <w:rsid w:val="00BE0E76"/>
    <w:rsid w:val="00BE17F0"/>
    <w:rsid w:val="00BE69E7"/>
    <w:rsid w:val="00BE70BC"/>
    <w:rsid w:val="00BF0BFF"/>
    <w:rsid w:val="00BF7E40"/>
    <w:rsid w:val="00C01026"/>
    <w:rsid w:val="00C0634C"/>
    <w:rsid w:val="00C10991"/>
    <w:rsid w:val="00C137BC"/>
    <w:rsid w:val="00C155FB"/>
    <w:rsid w:val="00C21AC2"/>
    <w:rsid w:val="00C264BF"/>
    <w:rsid w:val="00C323C3"/>
    <w:rsid w:val="00C32F26"/>
    <w:rsid w:val="00C330F5"/>
    <w:rsid w:val="00C37CE9"/>
    <w:rsid w:val="00C41455"/>
    <w:rsid w:val="00C44F46"/>
    <w:rsid w:val="00C46AB9"/>
    <w:rsid w:val="00C531AC"/>
    <w:rsid w:val="00C54313"/>
    <w:rsid w:val="00C61D4A"/>
    <w:rsid w:val="00C645F3"/>
    <w:rsid w:val="00C80874"/>
    <w:rsid w:val="00C9125F"/>
    <w:rsid w:val="00C962C8"/>
    <w:rsid w:val="00C97832"/>
    <w:rsid w:val="00CB1503"/>
    <w:rsid w:val="00CB7751"/>
    <w:rsid w:val="00CD211E"/>
    <w:rsid w:val="00CD5038"/>
    <w:rsid w:val="00CE067A"/>
    <w:rsid w:val="00CF0E8D"/>
    <w:rsid w:val="00D01601"/>
    <w:rsid w:val="00D309C7"/>
    <w:rsid w:val="00D344BA"/>
    <w:rsid w:val="00D36ED2"/>
    <w:rsid w:val="00D4369F"/>
    <w:rsid w:val="00D51886"/>
    <w:rsid w:val="00D6012E"/>
    <w:rsid w:val="00D60D71"/>
    <w:rsid w:val="00D630A6"/>
    <w:rsid w:val="00D64894"/>
    <w:rsid w:val="00D6687A"/>
    <w:rsid w:val="00D74D2D"/>
    <w:rsid w:val="00D76C1C"/>
    <w:rsid w:val="00D77819"/>
    <w:rsid w:val="00D8237B"/>
    <w:rsid w:val="00D86F8B"/>
    <w:rsid w:val="00D91812"/>
    <w:rsid w:val="00D944C1"/>
    <w:rsid w:val="00DB0A65"/>
    <w:rsid w:val="00DC3445"/>
    <w:rsid w:val="00DD3F71"/>
    <w:rsid w:val="00DD606A"/>
    <w:rsid w:val="00DE15E6"/>
    <w:rsid w:val="00DE4DBB"/>
    <w:rsid w:val="00E01489"/>
    <w:rsid w:val="00E045D1"/>
    <w:rsid w:val="00E10724"/>
    <w:rsid w:val="00E3013A"/>
    <w:rsid w:val="00E40C6F"/>
    <w:rsid w:val="00E41232"/>
    <w:rsid w:val="00E61AE5"/>
    <w:rsid w:val="00E61E50"/>
    <w:rsid w:val="00E629CC"/>
    <w:rsid w:val="00E64025"/>
    <w:rsid w:val="00E6533E"/>
    <w:rsid w:val="00E7669D"/>
    <w:rsid w:val="00E92E26"/>
    <w:rsid w:val="00E9306A"/>
    <w:rsid w:val="00EA1598"/>
    <w:rsid w:val="00EB0C6A"/>
    <w:rsid w:val="00EB2DC7"/>
    <w:rsid w:val="00EB4BF2"/>
    <w:rsid w:val="00EC40CB"/>
    <w:rsid w:val="00ED13A6"/>
    <w:rsid w:val="00ED2CD9"/>
    <w:rsid w:val="00ED363D"/>
    <w:rsid w:val="00ED5D1E"/>
    <w:rsid w:val="00EE192C"/>
    <w:rsid w:val="00EF2F05"/>
    <w:rsid w:val="00EF456E"/>
    <w:rsid w:val="00EF4C0B"/>
    <w:rsid w:val="00F011B7"/>
    <w:rsid w:val="00F01EC2"/>
    <w:rsid w:val="00F046F9"/>
    <w:rsid w:val="00F25F5C"/>
    <w:rsid w:val="00F338B6"/>
    <w:rsid w:val="00F37C9B"/>
    <w:rsid w:val="00F40186"/>
    <w:rsid w:val="00F41DEA"/>
    <w:rsid w:val="00F43A51"/>
    <w:rsid w:val="00F6084C"/>
    <w:rsid w:val="00F62D77"/>
    <w:rsid w:val="00F70C3E"/>
    <w:rsid w:val="00F73937"/>
    <w:rsid w:val="00F73C3F"/>
    <w:rsid w:val="00F970AB"/>
    <w:rsid w:val="00F972DA"/>
    <w:rsid w:val="00FA3A89"/>
    <w:rsid w:val="00FB459E"/>
    <w:rsid w:val="00FB7B87"/>
    <w:rsid w:val="00FC5738"/>
    <w:rsid w:val="00FC6AAE"/>
    <w:rsid w:val="00FD12E5"/>
    <w:rsid w:val="00FD2188"/>
    <w:rsid w:val="00FD4EDD"/>
    <w:rsid w:val="00FD5CC6"/>
    <w:rsid w:val="00FD5D3E"/>
    <w:rsid w:val="00FF2882"/>
    <w:rsid w:val="00FF30CE"/>
    <w:rsid w:val="00FF47A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B76FD445-37B4-0242-B933-B06801D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D5D1E"/>
    <w:pPr>
      <w:tabs>
        <w:tab w:val="left" w:pos="48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D6FB4"/>
    <w:pPr>
      <w:tabs>
        <w:tab w:val="left" w:pos="660"/>
        <w:tab w:val="right" w:pos="8222"/>
      </w:tabs>
      <w:spacing w:before="80"/>
    </w:pPr>
    <w:rPr>
      <w:rFonts w:ascii="Arial" w:hAnsi="Arial" w:cs="Arial"/>
      <w:b/>
      <w:bCs/>
      <w:noProof/>
      <w:sz w:val="20"/>
      <w:szCs w:val="20"/>
    </w:rPr>
  </w:style>
  <w:style w:type="paragraph" w:styleId="NormalWeb">
    <w:name w:val="Normal (Web)"/>
    <w:basedOn w:val="Normal"/>
    <w:uiPriority w:val="99"/>
    <w:unhideWhenUsed/>
    <w:rsid w:val="00D309C7"/>
    <w:pPr>
      <w:spacing w:before="100" w:beforeAutospacing="1" w:after="100" w:afterAutospacing="1"/>
    </w:pPr>
    <w:rPr>
      <w:rFonts w:ascii="Times New Roman" w:hAnsi="Times New Roman" w:cs="Times New Roman"/>
      <w:lang w:eastAsia="en-GB"/>
    </w:r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paragraph" w:styleId="TOC3">
    <w:name w:val="toc 3"/>
    <w:basedOn w:val="Normal"/>
    <w:next w:val="Normal"/>
    <w:autoRedefine/>
    <w:uiPriority w:val="39"/>
    <w:unhideWhenUsed/>
    <w:rsid w:val="00BC3F13"/>
    <w:pPr>
      <w:spacing w:after="100"/>
      <w:ind w:left="480"/>
    </w:pPr>
  </w:style>
  <w:style w:type="character" w:customStyle="1" w:styleId="apple-converted-space">
    <w:name w:val="apple-converted-space"/>
    <w:basedOn w:val="DefaultParagraphFont"/>
    <w:rsid w:val="008D1C7C"/>
  </w:style>
  <w:style w:type="character" w:customStyle="1" w:styleId="UnresolvedMention1">
    <w:name w:val="Unresolved Mention1"/>
    <w:basedOn w:val="DefaultParagraphFont"/>
    <w:uiPriority w:val="99"/>
    <w:rsid w:val="00DE15E6"/>
    <w:rPr>
      <w:color w:val="605E5C"/>
      <w:shd w:val="clear" w:color="auto" w:fill="E1DFDD"/>
    </w:rPr>
  </w:style>
  <w:style w:type="character" w:styleId="UnresolvedMention">
    <w:name w:val="Unresolved Mention"/>
    <w:basedOn w:val="DefaultParagraphFont"/>
    <w:uiPriority w:val="99"/>
    <w:semiHidden/>
    <w:unhideWhenUsed/>
    <w:rsid w:val="00072EC1"/>
    <w:rPr>
      <w:color w:val="605E5C"/>
      <w:shd w:val="clear" w:color="auto" w:fill="E1DFDD"/>
    </w:rPr>
  </w:style>
  <w:style w:type="paragraph" w:styleId="Revision">
    <w:name w:val="Revision"/>
    <w:hidden/>
    <w:uiPriority w:val="99"/>
    <w:semiHidden/>
    <w:rsid w:val="008726CD"/>
  </w:style>
  <w:style w:type="paragraph" w:styleId="BodyText">
    <w:name w:val="Body Text"/>
    <w:basedOn w:val="Normal"/>
    <w:link w:val="BodyTextChar"/>
    <w:semiHidden/>
    <w:rsid w:val="00B03137"/>
    <w:pPr>
      <w:jc w:val="both"/>
    </w:pPr>
    <w:rPr>
      <w:rFonts w:ascii="Times New Roman" w:eastAsia="Times New Roman" w:hAnsi="Times New Roman" w:cs="Times New Roman"/>
      <w:b/>
      <w:color w:val="000080"/>
      <w:sz w:val="20"/>
      <w:szCs w:val="20"/>
      <w:lang w:eastAsia="en-GB"/>
    </w:rPr>
  </w:style>
  <w:style w:type="character" w:customStyle="1" w:styleId="BodyTextChar">
    <w:name w:val="Body Text Char"/>
    <w:basedOn w:val="DefaultParagraphFont"/>
    <w:link w:val="BodyText"/>
    <w:semiHidden/>
    <w:rsid w:val="00B03137"/>
    <w:rPr>
      <w:rFonts w:ascii="Times New Roman" w:eastAsia="Times New Roman" w:hAnsi="Times New Roman" w:cs="Times New Roman"/>
      <w:b/>
      <w:color w:val="000080"/>
      <w:sz w:val="20"/>
      <w:szCs w:val="20"/>
      <w:lang w:eastAsia="en-GB"/>
    </w:rPr>
  </w:style>
  <w:style w:type="character" w:styleId="CommentReference">
    <w:name w:val="annotation reference"/>
    <w:basedOn w:val="DefaultParagraphFont"/>
    <w:uiPriority w:val="99"/>
    <w:semiHidden/>
    <w:unhideWhenUsed/>
    <w:rsid w:val="00C21AC2"/>
    <w:rPr>
      <w:sz w:val="16"/>
      <w:szCs w:val="16"/>
    </w:rPr>
  </w:style>
  <w:style w:type="paragraph" w:styleId="CommentText">
    <w:name w:val="annotation text"/>
    <w:basedOn w:val="Normal"/>
    <w:link w:val="CommentTextChar"/>
    <w:uiPriority w:val="99"/>
    <w:semiHidden/>
    <w:unhideWhenUsed/>
    <w:rsid w:val="00C21AC2"/>
    <w:rPr>
      <w:sz w:val="20"/>
      <w:szCs w:val="20"/>
    </w:rPr>
  </w:style>
  <w:style w:type="character" w:customStyle="1" w:styleId="CommentTextChar">
    <w:name w:val="Comment Text Char"/>
    <w:basedOn w:val="DefaultParagraphFont"/>
    <w:link w:val="CommentText"/>
    <w:uiPriority w:val="99"/>
    <w:semiHidden/>
    <w:rsid w:val="00C21AC2"/>
    <w:rPr>
      <w:sz w:val="20"/>
      <w:szCs w:val="20"/>
    </w:rPr>
  </w:style>
  <w:style w:type="paragraph" w:styleId="CommentSubject">
    <w:name w:val="annotation subject"/>
    <w:basedOn w:val="CommentText"/>
    <w:next w:val="CommentText"/>
    <w:link w:val="CommentSubjectChar"/>
    <w:uiPriority w:val="99"/>
    <w:semiHidden/>
    <w:unhideWhenUsed/>
    <w:rsid w:val="00C21AC2"/>
    <w:rPr>
      <w:b/>
      <w:bCs/>
    </w:rPr>
  </w:style>
  <w:style w:type="character" w:customStyle="1" w:styleId="CommentSubjectChar">
    <w:name w:val="Comment Subject Char"/>
    <w:basedOn w:val="CommentTextChar"/>
    <w:link w:val="CommentSubject"/>
    <w:uiPriority w:val="99"/>
    <w:semiHidden/>
    <w:rsid w:val="00C21AC2"/>
    <w:rPr>
      <w:b/>
      <w:bCs/>
      <w:sz w:val="20"/>
      <w:szCs w:val="20"/>
    </w:rPr>
  </w:style>
  <w:style w:type="paragraph" w:customStyle="1" w:styleId="yiv7691271845msonormal">
    <w:name w:val="yiv7691271845msonormal"/>
    <w:basedOn w:val="Normal"/>
    <w:rsid w:val="00B85B7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728462462">
      <w:bodyDiv w:val="1"/>
      <w:marLeft w:val="0"/>
      <w:marRight w:val="0"/>
      <w:marTop w:val="0"/>
      <w:marBottom w:val="0"/>
      <w:divBdr>
        <w:top w:val="none" w:sz="0" w:space="0" w:color="auto"/>
        <w:left w:val="none" w:sz="0" w:space="0" w:color="auto"/>
        <w:bottom w:val="none" w:sz="0" w:space="0" w:color="auto"/>
        <w:right w:val="none" w:sz="0" w:space="0" w:color="auto"/>
      </w:divBdr>
      <w:divsChild>
        <w:div w:id="542906501">
          <w:marLeft w:val="0"/>
          <w:marRight w:val="0"/>
          <w:marTop w:val="0"/>
          <w:marBottom w:val="0"/>
          <w:divBdr>
            <w:top w:val="none" w:sz="0" w:space="0" w:color="auto"/>
            <w:left w:val="none" w:sz="0" w:space="0" w:color="auto"/>
            <w:bottom w:val="none" w:sz="0" w:space="0" w:color="auto"/>
            <w:right w:val="none" w:sz="0" w:space="0" w:color="auto"/>
          </w:divBdr>
          <w:divsChild>
            <w:div w:id="251359848">
              <w:marLeft w:val="0"/>
              <w:marRight w:val="0"/>
              <w:marTop w:val="0"/>
              <w:marBottom w:val="0"/>
              <w:divBdr>
                <w:top w:val="none" w:sz="0" w:space="0" w:color="auto"/>
                <w:left w:val="none" w:sz="0" w:space="0" w:color="auto"/>
                <w:bottom w:val="none" w:sz="0" w:space="0" w:color="auto"/>
                <w:right w:val="none" w:sz="0" w:space="0" w:color="auto"/>
              </w:divBdr>
              <w:divsChild>
                <w:div w:id="10536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3136">
      <w:bodyDiv w:val="1"/>
      <w:marLeft w:val="0"/>
      <w:marRight w:val="0"/>
      <w:marTop w:val="0"/>
      <w:marBottom w:val="0"/>
      <w:divBdr>
        <w:top w:val="none" w:sz="0" w:space="0" w:color="auto"/>
        <w:left w:val="none" w:sz="0" w:space="0" w:color="auto"/>
        <w:bottom w:val="none" w:sz="0" w:space="0" w:color="auto"/>
        <w:right w:val="none" w:sz="0" w:space="0" w:color="auto"/>
      </w:divBdr>
      <w:divsChild>
        <w:div w:id="1506676508">
          <w:marLeft w:val="0"/>
          <w:marRight w:val="0"/>
          <w:marTop w:val="0"/>
          <w:marBottom w:val="0"/>
          <w:divBdr>
            <w:top w:val="none" w:sz="0" w:space="0" w:color="auto"/>
            <w:left w:val="none" w:sz="0" w:space="0" w:color="auto"/>
            <w:bottom w:val="none" w:sz="0" w:space="0" w:color="auto"/>
            <w:right w:val="none" w:sz="0" w:space="0" w:color="auto"/>
          </w:divBdr>
          <w:divsChild>
            <w:div w:id="2075153349">
              <w:marLeft w:val="0"/>
              <w:marRight w:val="0"/>
              <w:marTop w:val="0"/>
              <w:marBottom w:val="0"/>
              <w:divBdr>
                <w:top w:val="none" w:sz="0" w:space="0" w:color="auto"/>
                <w:left w:val="none" w:sz="0" w:space="0" w:color="auto"/>
                <w:bottom w:val="none" w:sz="0" w:space="0" w:color="auto"/>
                <w:right w:val="none" w:sz="0" w:space="0" w:color="auto"/>
              </w:divBdr>
              <w:divsChild>
                <w:div w:id="19522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1187134035">
      <w:bodyDiv w:val="1"/>
      <w:marLeft w:val="0"/>
      <w:marRight w:val="0"/>
      <w:marTop w:val="0"/>
      <w:marBottom w:val="0"/>
      <w:divBdr>
        <w:top w:val="none" w:sz="0" w:space="0" w:color="auto"/>
        <w:left w:val="none" w:sz="0" w:space="0" w:color="auto"/>
        <w:bottom w:val="none" w:sz="0" w:space="0" w:color="auto"/>
        <w:right w:val="none" w:sz="0" w:space="0" w:color="auto"/>
      </w:divBdr>
    </w:div>
    <w:div w:id="1209952183">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sChild>
        <w:div w:id="1861121484">
          <w:marLeft w:val="0"/>
          <w:marRight w:val="0"/>
          <w:marTop w:val="0"/>
          <w:marBottom w:val="0"/>
          <w:divBdr>
            <w:top w:val="none" w:sz="0" w:space="0" w:color="auto"/>
            <w:left w:val="none" w:sz="0" w:space="0" w:color="auto"/>
            <w:bottom w:val="none" w:sz="0" w:space="0" w:color="auto"/>
            <w:right w:val="none" w:sz="0" w:space="0" w:color="auto"/>
          </w:divBdr>
          <w:divsChild>
            <w:div w:id="1936941019">
              <w:marLeft w:val="0"/>
              <w:marRight w:val="0"/>
              <w:marTop w:val="0"/>
              <w:marBottom w:val="0"/>
              <w:divBdr>
                <w:top w:val="none" w:sz="0" w:space="0" w:color="auto"/>
                <w:left w:val="none" w:sz="0" w:space="0" w:color="auto"/>
                <w:bottom w:val="none" w:sz="0" w:space="0" w:color="auto"/>
                <w:right w:val="none" w:sz="0" w:space="0" w:color="auto"/>
              </w:divBdr>
              <w:divsChild>
                <w:div w:id="11241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81713136">
      <w:bodyDiv w:val="1"/>
      <w:marLeft w:val="0"/>
      <w:marRight w:val="0"/>
      <w:marTop w:val="0"/>
      <w:marBottom w:val="0"/>
      <w:divBdr>
        <w:top w:val="none" w:sz="0" w:space="0" w:color="auto"/>
        <w:left w:val="none" w:sz="0" w:space="0" w:color="auto"/>
        <w:bottom w:val="none" w:sz="0" w:space="0" w:color="auto"/>
        <w:right w:val="none" w:sz="0" w:space="0" w:color="auto"/>
      </w:divBdr>
    </w:div>
    <w:div w:id="1381827133">
      <w:bodyDiv w:val="1"/>
      <w:marLeft w:val="0"/>
      <w:marRight w:val="0"/>
      <w:marTop w:val="0"/>
      <w:marBottom w:val="0"/>
      <w:divBdr>
        <w:top w:val="none" w:sz="0" w:space="0" w:color="auto"/>
        <w:left w:val="none" w:sz="0" w:space="0" w:color="auto"/>
        <w:bottom w:val="none" w:sz="0" w:space="0" w:color="auto"/>
        <w:right w:val="none" w:sz="0" w:space="0" w:color="auto"/>
      </w:divBdr>
      <w:divsChild>
        <w:div w:id="1796022009">
          <w:marLeft w:val="0"/>
          <w:marRight w:val="0"/>
          <w:marTop w:val="0"/>
          <w:marBottom w:val="0"/>
          <w:divBdr>
            <w:top w:val="none" w:sz="0" w:space="0" w:color="auto"/>
            <w:left w:val="none" w:sz="0" w:space="0" w:color="auto"/>
            <w:bottom w:val="none" w:sz="0" w:space="0" w:color="auto"/>
            <w:right w:val="none" w:sz="0" w:space="0" w:color="auto"/>
          </w:divBdr>
          <w:divsChild>
            <w:div w:id="1570924554">
              <w:marLeft w:val="0"/>
              <w:marRight w:val="0"/>
              <w:marTop w:val="0"/>
              <w:marBottom w:val="0"/>
              <w:divBdr>
                <w:top w:val="none" w:sz="0" w:space="0" w:color="auto"/>
                <w:left w:val="none" w:sz="0" w:space="0" w:color="auto"/>
                <w:bottom w:val="none" w:sz="0" w:space="0" w:color="auto"/>
                <w:right w:val="none" w:sz="0" w:space="0" w:color="auto"/>
              </w:divBdr>
              <w:divsChild>
                <w:div w:id="1796288187">
                  <w:marLeft w:val="0"/>
                  <w:marRight w:val="0"/>
                  <w:marTop w:val="0"/>
                  <w:marBottom w:val="0"/>
                  <w:divBdr>
                    <w:top w:val="none" w:sz="0" w:space="0" w:color="auto"/>
                    <w:left w:val="none" w:sz="0" w:space="0" w:color="auto"/>
                    <w:bottom w:val="none" w:sz="0" w:space="0" w:color="auto"/>
                    <w:right w:val="none" w:sz="0" w:space="0" w:color="auto"/>
                  </w:divBdr>
                  <w:divsChild>
                    <w:div w:id="20135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58090">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0"/>
          <w:marRight w:val="0"/>
          <w:marTop w:val="0"/>
          <w:marBottom w:val="0"/>
          <w:divBdr>
            <w:top w:val="none" w:sz="0" w:space="0" w:color="auto"/>
            <w:left w:val="none" w:sz="0" w:space="0" w:color="auto"/>
            <w:bottom w:val="none" w:sz="0" w:space="0" w:color="auto"/>
            <w:right w:val="none" w:sz="0" w:space="0" w:color="auto"/>
          </w:divBdr>
          <w:divsChild>
            <w:div w:id="1970549554">
              <w:marLeft w:val="0"/>
              <w:marRight w:val="0"/>
              <w:marTop w:val="0"/>
              <w:marBottom w:val="0"/>
              <w:divBdr>
                <w:top w:val="none" w:sz="0" w:space="0" w:color="auto"/>
                <w:left w:val="none" w:sz="0" w:space="0" w:color="auto"/>
                <w:bottom w:val="none" w:sz="0" w:space="0" w:color="auto"/>
                <w:right w:val="none" w:sz="0" w:space="0" w:color="auto"/>
              </w:divBdr>
              <w:divsChild>
                <w:div w:id="18842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5425">
      <w:bodyDiv w:val="1"/>
      <w:marLeft w:val="0"/>
      <w:marRight w:val="0"/>
      <w:marTop w:val="0"/>
      <w:marBottom w:val="0"/>
      <w:divBdr>
        <w:top w:val="none" w:sz="0" w:space="0" w:color="auto"/>
        <w:left w:val="none" w:sz="0" w:space="0" w:color="auto"/>
        <w:bottom w:val="none" w:sz="0" w:space="0" w:color="auto"/>
        <w:right w:val="none" w:sz="0" w:space="0" w:color="auto"/>
      </w:divBdr>
    </w:div>
    <w:div w:id="1805926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s.uk/conditions/animal-and-human-bit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qualityhumanrights.com/sites/default/files/assistance-dogs-a-guide-for-all-business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0/15/section/173?view=pla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slation.gov.uk/ukpga/2010/15/contents" TargetMode="External"/><Relationship Id="rId4" Type="http://schemas.openxmlformats.org/officeDocument/2006/relationships/styles" Target="styles.xml"/><Relationship Id="rId9" Type="http://schemas.openxmlformats.org/officeDocument/2006/relationships/hyperlink" Target="http://www.legislation.gov.uk/ukpga/1995/50/section/21" TargetMode="External"/><Relationship Id="rId14" Type="http://schemas.openxmlformats.org/officeDocument/2006/relationships/hyperlink" Target="https://www.cqc.org.uk/guidance-providers/notifications/police-involvement-incident-notif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7BB08-C30E-4393-A70A-CC8FF5C3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9264</Characters>
  <Application>Microsoft Office Word</Application>
  <DocSecurity>0</DocSecurity>
  <Lines>441</Lines>
  <Paragraphs>205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ELLIOTT, Paula (THE BRIMINGTON SURGERY)</cp:lastModifiedBy>
  <cp:revision>2</cp:revision>
  <cp:lastPrinted>2017-12-17T12:17:00Z</cp:lastPrinted>
  <dcterms:created xsi:type="dcterms:W3CDTF">2025-11-07T11:27:00Z</dcterms:created>
  <dcterms:modified xsi:type="dcterms:W3CDTF">2025-11-07T11:27:00Z</dcterms:modified>
</cp:coreProperties>
</file>